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538" w:rsidRPr="00474408" w:rsidRDefault="00B34BC5" w:rsidP="002B2019">
      <w:pPr>
        <w:rPr>
          <w:rFonts w:ascii="Times New Roman" w:hAnsi="Times New Roman" w:cs="Times New Roman"/>
          <w:b/>
        </w:rPr>
      </w:pPr>
      <w:r w:rsidRPr="00474408">
        <w:rPr>
          <w:rFonts w:ascii="Times New Roman" w:hAnsi="Times New Roman" w:cs="Times New Roman"/>
          <w:b/>
        </w:rPr>
        <w:t>Содержание:</w:t>
      </w:r>
    </w:p>
    <w:p w:rsidR="00B34BC5" w:rsidRPr="00474408" w:rsidRDefault="00917255" w:rsidP="00474408">
      <w:pPr>
        <w:rPr>
          <w:rFonts w:ascii="Times New Roman" w:hAnsi="Times New Roman" w:cs="Times New Roman"/>
          <w:b/>
        </w:rPr>
      </w:pPr>
      <w:r w:rsidRPr="00474408">
        <w:rPr>
          <w:rFonts w:ascii="Times New Roman" w:hAnsi="Times New Roman" w:cs="Times New Roman"/>
          <w:b/>
        </w:rPr>
        <w:t xml:space="preserve">Техническое </w:t>
      </w:r>
      <w:r w:rsidR="00B34BC5" w:rsidRPr="00474408">
        <w:rPr>
          <w:rFonts w:ascii="Times New Roman" w:hAnsi="Times New Roman" w:cs="Times New Roman"/>
          <w:b/>
        </w:rPr>
        <w:t xml:space="preserve">регулирование </w:t>
      </w:r>
      <w:r w:rsidRPr="00474408">
        <w:rPr>
          <w:rFonts w:ascii="Times New Roman" w:hAnsi="Times New Roman" w:cs="Times New Roman"/>
          <w:b/>
        </w:rPr>
        <w:t xml:space="preserve">– обеспечение </w:t>
      </w:r>
      <w:r w:rsidR="00B34BC5" w:rsidRPr="00474408">
        <w:rPr>
          <w:rFonts w:ascii="Times New Roman" w:hAnsi="Times New Roman" w:cs="Times New Roman"/>
          <w:b/>
        </w:rPr>
        <w:t>безопасности</w:t>
      </w:r>
      <w:r w:rsidR="00561F0A" w:rsidRPr="00474408">
        <w:rPr>
          <w:rFonts w:ascii="Times New Roman" w:hAnsi="Times New Roman" w:cs="Times New Roman"/>
          <w:b/>
        </w:rPr>
        <w:t>…</w:t>
      </w:r>
    </w:p>
    <w:p w:rsidR="00B34BC5" w:rsidRPr="00474408" w:rsidRDefault="00917255" w:rsidP="00474408">
      <w:pPr>
        <w:rPr>
          <w:rFonts w:ascii="Times New Roman" w:hAnsi="Times New Roman" w:cs="Times New Roman"/>
          <w:b/>
        </w:rPr>
      </w:pPr>
      <w:r w:rsidRPr="00474408">
        <w:rPr>
          <w:rFonts w:ascii="Times New Roman" w:hAnsi="Times New Roman" w:cs="Times New Roman"/>
          <w:b/>
        </w:rPr>
        <w:t>О</w:t>
      </w:r>
      <w:r w:rsidR="00B34BC5" w:rsidRPr="00474408">
        <w:rPr>
          <w:rFonts w:ascii="Times New Roman" w:hAnsi="Times New Roman" w:cs="Times New Roman"/>
          <w:b/>
        </w:rPr>
        <w:t xml:space="preserve"> техническом регулировании</w:t>
      </w:r>
    </w:p>
    <w:p w:rsidR="00B34BC5" w:rsidRPr="00474408" w:rsidRDefault="00917255" w:rsidP="00474408">
      <w:pPr>
        <w:rPr>
          <w:rStyle w:val="5"/>
          <w:rFonts w:ascii="Times New Roman" w:hAnsi="Times New Roman" w:cs="Times New Roman"/>
          <w:b/>
          <w:color w:val="000000"/>
          <w:sz w:val="22"/>
          <w:szCs w:val="22"/>
        </w:rPr>
      </w:pPr>
      <w:r w:rsidRPr="00474408">
        <w:rPr>
          <w:rStyle w:val="5"/>
          <w:rFonts w:ascii="Times New Roman" w:hAnsi="Times New Roman" w:cs="Times New Roman"/>
          <w:b/>
          <w:color w:val="000000"/>
          <w:sz w:val="22"/>
          <w:szCs w:val="22"/>
        </w:rPr>
        <w:t>Пр</w:t>
      </w:r>
      <w:r w:rsidR="00CA3E3C" w:rsidRPr="00474408">
        <w:rPr>
          <w:rStyle w:val="5"/>
          <w:rFonts w:ascii="Times New Roman" w:hAnsi="Times New Roman" w:cs="Times New Roman"/>
          <w:b/>
          <w:color w:val="000000"/>
          <w:sz w:val="22"/>
          <w:szCs w:val="22"/>
        </w:rPr>
        <w:t xml:space="preserve">авовые основы </w:t>
      </w:r>
      <w:proofErr w:type="gramStart"/>
      <w:r w:rsidR="00561F0A" w:rsidRPr="00474408">
        <w:rPr>
          <w:rStyle w:val="5"/>
          <w:rFonts w:ascii="Times New Roman" w:hAnsi="Times New Roman" w:cs="Times New Roman"/>
          <w:b/>
          <w:color w:val="000000"/>
          <w:sz w:val="22"/>
          <w:szCs w:val="22"/>
        </w:rPr>
        <w:t>т</w:t>
      </w:r>
      <w:r w:rsidR="00561F0A" w:rsidRPr="00474408">
        <w:rPr>
          <w:rFonts w:ascii="Times New Roman" w:hAnsi="Times New Roman" w:cs="Times New Roman"/>
          <w:b/>
        </w:rPr>
        <w:t>ехнического</w:t>
      </w:r>
      <w:proofErr w:type="gramEnd"/>
      <w:r w:rsidR="00561F0A" w:rsidRPr="00474408">
        <w:rPr>
          <w:rFonts w:ascii="Times New Roman" w:hAnsi="Times New Roman" w:cs="Times New Roman"/>
          <w:b/>
        </w:rPr>
        <w:t xml:space="preserve"> регулирование в </w:t>
      </w:r>
      <w:r w:rsidR="00B34BC5" w:rsidRPr="00474408">
        <w:rPr>
          <w:rStyle w:val="5"/>
          <w:rFonts w:ascii="Times New Roman" w:hAnsi="Times New Roman" w:cs="Times New Roman"/>
          <w:b/>
          <w:color w:val="000000"/>
          <w:sz w:val="22"/>
          <w:szCs w:val="22"/>
        </w:rPr>
        <w:t>Таможенно</w:t>
      </w:r>
      <w:r w:rsidR="00561F0A" w:rsidRPr="00474408">
        <w:rPr>
          <w:rStyle w:val="5"/>
          <w:rFonts w:ascii="Times New Roman" w:hAnsi="Times New Roman" w:cs="Times New Roman"/>
          <w:b/>
          <w:color w:val="000000"/>
          <w:sz w:val="22"/>
          <w:szCs w:val="22"/>
        </w:rPr>
        <w:t xml:space="preserve">м </w:t>
      </w:r>
      <w:r w:rsidR="00B34BC5" w:rsidRPr="00474408">
        <w:rPr>
          <w:rStyle w:val="5"/>
          <w:rFonts w:ascii="Times New Roman" w:hAnsi="Times New Roman" w:cs="Times New Roman"/>
          <w:b/>
          <w:color w:val="000000"/>
          <w:sz w:val="22"/>
          <w:szCs w:val="22"/>
        </w:rPr>
        <w:t>союз</w:t>
      </w:r>
      <w:r w:rsidR="00561F0A" w:rsidRPr="00474408">
        <w:rPr>
          <w:rStyle w:val="5"/>
          <w:rFonts w:ascii="Times New Roman" w:hAnsi="Times New Roman" w:cs="Times New Roman"/>
          <w:b/>
          <w:color w:val="000000"/>
          <w:sz w:val="22"/>
          <w:szCs w:val="22"/>
        </w:rPr>
        <w:t>е и КР</w:t>
      </w:r>
    </w:p>
    <w:p w:rsidR="00474408" w:rsidRDefault="00917255" w:rsidP="00474408">
      <w:pPr>
        <w:rPr>
          <w:rStyle w:val="5"/>
          <w:rFonts w:ascii="Times New Roman" w:hAnsi="Times New Roman" w:cs="Times New Roman"/>
          <w:b/>
          <w:color w:val="000000"/>
          <w:sz w:val="22"/>
          <w:szCs w:val="22"/>
        </w:rPr>
      </w:pPr>
      <w:r w:rsidRPr="00474408">
        <w:rPr>
          <w:rStyle w:val="5"/>
          <w:rFonts w:ascii="Times New Roman" w:hAnsi="Times New Roman" w:cs="Times New Roman"/>
          <w:b/>
          <w:color w:val="000000"/>
          <w:sz w:val="22"/>
          <w:szCs w:val="22"/>
        </w:rPr>
        <w:t>Перспективы</w:t>
      </w:r>
    </w:p>
    <w:p w:rsidR="000002AC" w:rsidRPr="00474408" w:rsidRDefault="000002AC" w:rsidP="00474408">
      <w:pPr>
        <w:rPr>
          <w:rFonts w:ascii="Times New Roman" w:hAnsi="Times New Roman" w:cs="Times New Roman"/>
          <w:b/>
        </w:rPr>
      </w:pPr>
      <w:r w:rsidRPr="00BA7467">
        <w:rPr>
          <w:rFonts w:ascii="Times New Roman" w:hAnsi="Times New Roman" w:cs="Times New Roman"/>
          <w:b/>
          <w:sz w:val="24"/>
          <w:szCs w:val="24"/>
          <w:lang w:val="ky-KG"/>
        </w:rPr>
        <w:t>Подготовлено:</w:t>
      </w:r>
    </w:p>
    <w:p w:rsidR="000002AC" w:rsidRPr="00BA7467" w:rsidRDefault="000002AC" w:rsidP="000002AC">
      <w:pPr>
        <w:pStyle w:val="a3"/>
        <w:shd w:val="clear" w:color="auto" w:fill="auto"/>
        <w:spacing w:before="0" w:after="0" w:line="276" w:lineRule="auto"/>
        <w:ind w:right="20" w:firstLine="0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BA7467">
        <w:rPr>
          <w:rFonts w:ascii="Times New Roman" w:hAnsi="Times New Roman" w:cs="Times New Roman"/>
          <w:b/>
          <w:sz w:val="24"/>
          <w:szCs w:val="24"/>
          <w:lang w:val="ky-KG"/>
        </w:rPr>
        <w:tab/>
        <w:t>Аданбаев Б.А. – начальником управления технического регулирпования и метрологии.</w:t>
      </w:r>
    </w:p>
    <w:p w:rsidR="000002AC" w:rsidRDefault="000002AC" w:rsidP="000002AC">
      <w:pPr>
        <w:pStyle w:val="a3"/>
        <w:shd w:val="clear" w:color="auto" w:fill="auto"/>
        <w:spacing w:before="0" w:after="0" w:line="276" w:lineRule="auto"/>
        <w:ind w:right="20" w:firstLine="0"/>
        <w:rPr>
          <w:rFonts w:ascii="Times New Roman" w:hAnsi="Times New Roman" w:cs="Times New Roman"/>
          <w:sz w:val="28"/>
          <w:szCs w:val="28"/>
          <w:lang w:val="ky-KG"/>
        </w:rPr>
      </w:pPr>
      <w:r w:rsidRPr="00BA7467">
        <w:rPr>
          <w:rFonts w:ascii="Times New Roman" w:hAnsi="Times New Roman" w:cs="Times New Roman"/>
          <w:b/>
          <w:sz w:val="24"/>
          <w:szCs w:val="24"/>
          <w:lang w:val="ky-KG"/>
        </w:rPr>
        <w:tab/>
        <w:t>Мамырбаев К.А. – заведующий отделом координации работ по техническим регламентам и стандартам</w:t>
      </w:r>
      <w:r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:rsidR="000002AC" w:rsidRPr="00D43C8D" w:rsidRDefault="00D43C8D" w:rsidP="00D43C8D">
      <w:pPr>
        <w:ind w:firstLine="720"/>
        <w:rPr>
          <w:rFonts w:ascii="Times New Roman" w:hAnsi="Times New Roman" w:cs="Times New Roman"/>
          <w:b/>
          <w:sz w:val="24"/>
          <w:lang w:val="ky-KG"/>
        </w:rPr>
      </w:pPr>
      <w:r w:rsidRPr="00D43C8D">
        <w:rPr>
          <w:rFonts w:ascii="Times New Roman" w:hAnsi="Times New Roman" w:cs="Times New Roman"/>
          <w:b/>
          <w:sz w:val="24"/>
          <w:lang w:val="ky-KG"/>
        </w:rPr>
        <w:t>Шабданов</w:t>
      </w:r>
      <w:r>
        <w:rPr>
          <w:rFonts w:ascii="Times New Roman" w:hAnsi="Times New Roman" w:cs="Times New Roman"/>
          <w:b/>
          <w:sz w:val="24"/>
          <w:lang w:val="ky-KG"/>
        </w:rPr>
        <w:t xml:space="preserve"> К.А.  </w:t>
      </w:r>
      <w:r w:rsidRPr="00BA7467">
        <w:rPr>
          <w:rFonts w:ascii="Times New Roman" w:hAnsi="Times New Roman" w:cs="Times New Roman"/>
          <w:b/>
          <w:sz w:val="24"/>
          <w:szCs w:val="24"/>
          <w:lang w:val="ky-KG"/>
        </w:rPr>
        <w:t xml:space="preserve">–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 w:rsidRPr="00BA7467">
        <w:rPr>
          <w:rFonts w:ascii="Times New Roman" w:hAnsi="Times New Roman" w:cs="Times New Roman"/>
          <w:b/>
          <w:sz w:val="24"/>
          <w:szCs w:val="24"/>
          <w:lang w:val="ky-KG"/>
        </w:rPr>
        <w:t xml:space="preserve">заведующий отделом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регулирование</w:t>
      </w:r>
      <w:r w:rsidRPr="00BA7467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систем оценки соответствие.</w:t>
      </w:r>
    </w:p>
    <w:p w:rsidR="00B34BC5" w:rsidRPr="00B34BC5" w:rsidRDefault="00B34BC5" w:rsidP="002B2019">
      <w:pPr>
        <w:rPr>
          <w:b/>
          <w:sz w:val="32"/>
        </w:rPr>
      </w:pPr>
    </w:p>
    <w:p w:rsidR="008E6193" w:rsidRDefault="009E1F63" w:rsidP="00917255">
      <w:pPr>
        <w:rPr>
          <w:rFonts w:ascii="Times New Roman" w:hAnsi="Times New Roman" w:cs="Times New Roman"/>
          <w:b/>
          <w:sz w:val="48"/>
          <w:szCs w:val="56"/>
        </w:rPr>
      </w:pPr>
      <w:r w:rsidRPr="009E1F63">
        <w:rPr>
          <w:b/>
          <w:noProof/>
          <w:sz w:val="32"/>
        </w:rPr>
        <w:pict>
          <v:rect id="Прямоугольник 24" o:spid="_x0000_s1026" style="position:absolute;margin-left:225.3pt;margin-top:137.35pt;width:54.75pt;height:23.2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" fillcolor="white [3212]" stroked="f" strokeweight="2pt"/>
        </w:pict>
      </w:r>
      <w:r w:rsidR="00515EE0">
        <w:rPr>
          <w:noProof/>
        </w:rPr>
        <w:drawing>
          <wp:inline distT="0" distB="0" distL="0" distR="0">
            <wp:extent cx="6146165" cy="4086860"/>
            <wp:effectExtent l="19050" t="0" r="6985" b="0"/>
            <wp:docPr id="1" name="Рисунок 1" descr="C:\Users\e.abdykadyrov\Desktop\Мои документы\ReceivedFiles\03 Маматова М тел. 137\DSC_02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.abdykadyrov\Desktop\Мои документы\ReceivedFiles\03 Маматова М тел. 137\DSC_027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165" cy="408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255" w:rsidRPr="00474408" w:rsidRDefault="00917255" w:rsidP="00D43C8D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474408">
        <w:rPr>
          <w:rFonts w:ascii="Times New Roman" w:hAnsi="Times New Roman" w:cs="Times New Roman"/>
          <w:b/>
          <w:sz w:val="24"/>
          <w:szCs w:val="24"/>
        </w:rPr>
        <w:t>Техническое регулирование – обеспечение безопасности</w:t>
      </w:r>
      <w:r w:rsidR="00561F0A" w:rsidRPr="00474408">
        <w:rPr>
          <w:rFonts w:ascii="Times New Roman" w:hAnsi="Times New Roman" w:cs="Times New Roman"/>
          <w:b/>
          <w:sz w:val="24"/>
          <w:szCs w:val="24"/>
        </w:rPr>
        <w:t xml:space="preserve"> …</w:t>
      </w:r>
    </w:p>
    <w:p w:rsidR="00592497" w:rsidRPr="00474408" w:rsidRDefault="00B34BC5" w:rsidP="00AB631C">
      <w:pPr>
        <w:pStyle w:val="1"/>
        <w:ind w:firstLine="567"/>
        <w:rPr>
          <w:rStyle w:val="8"/>
          <w:rFonts w:ascii="Times New Roman" w:hAnsi="Times New Roman" w:cs="Times New Roman"/>
          <w:color w:val="000000"/>
          <w:sz w:val="18"/>
          <w:szCs w:val="18"/>
        </w:rPr>
      </w:pPr>
      <w:r w:rsidRPr="00474408">
        <w:rPr>
          <w:rStyle w:val="8"/>
          <w:rFonts w:ascii="Times New Roman" w:hAnsi="Times New Roman" w:cs="Times New Roman"/>
          <w:color w:val="000000"/>
          <w:sz w:val="18"/>
          <w:szCs w:val="18"/>
        </w:rPr>
        <w:t>УВАЖАЕМЫЙ ЧИТАТЕЛЬ!</w:t>
      </w:r>
    </w:p>
    <w:p w:rsidR="00592497" w:rsidRPr="00592497" w:rsidRDefault="00592497" w:rsidP="002B2019">
      <w:pPr>
        <w:pStyle w:val="80"/>
        <w:shd w:val="clear" w:color="auto" w:fill="auto"/>
        <w:spacing w:after="158" w:line="276" w:lineRule="auto"/>
        <w:ind w:left="1420"/>
        <w:rPr>
          <w:rStyle w:val="8"/>
          <w:rFonts w:ascii="Times New Roman" w:hAnsi="Times New Roman" w:cs="Times New Roman"/>
          <w:color w:val="000000"/>
          <w:sz w:val="24"/>
        </w:rPr>
      </w:pPr>
    </w:p>
    <w:p w:rsidR="008E5F6A" w:rsidRDefault="00B34BC5" w:rsidP="002B2019">
      <w:pPr>
        <w:pStyle w:val="80"/>
        <w:shd w:val="clear" w:color="auto" w:fill="auto"/>
        <w:spacing w:after="158" w:line="276" w:lineRule="auto"/>
        <w:ind w:firstLine="720"/>
        <w:rPr>
          <w:rStyle w:val="11"/>
          <w:rFonts w:ascii="Times New Roman" w:hAnsi="Times New Roman" w:cs="Times New Roman"/>
          <w:color w:val="000000"/>
          <w:sz w:val="28"/>
          <w:szCs w:val="28"/>
        </w:rPr>
      </w:pPr>
      <w:r w:rsidRPr="00592497">
        <w:rPr>
          <w:rStyle w:val="11"/>
          <w:rFonts w:ascii="Times New Roman" w:hAnsi="Times New Roman" w:cs="Times New Roman"/>
          <w:color w:val="000000"/>
          <w:sz w:val="28"/>
          <w:szCs w:val="28"/>
        </w:rPr>
        <w:lastRenderedPageBreak/>
        <w:t>Вкратце хотелось бы сказать об актуальности выпуска этой брошюры. Появилась она, во-первых, в связи с тем, что</w:t>
      </w:r>
      <w:r w:rsidR="0034793E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64C11">
        <w:rPr>
          <w:rStyle w:val="11"/>
          <w:rFonts w:ascii="Times New Roman" w:hAnsi="Times New Roman" w:cs="Times New Roman"/>
          <w:color w:val="000000"/>
          <w:sz w:val="28"/>
          <w:szCs w:val="28"/>
        </w:rPr>
        <w:t>Кыргызская Республика</w:t>
      </w:r>
      <w:r w:rsidR="00057D70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8E5F6A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далее - </w:t>
      </w:r>
      <w:r w:rsidR="00057D70">
        <w:rPr>
          <w:rStyle w:val="11"/>
          <w:rFonts w:ascii="Times New Roman" w:hAnsi="Times New Roman" w:cs="Times New Roman"/>
          <w:color w:val="000000"/>
          <w:sz w:val="28"/>
          <w:szCs w:val="28"/>
        </w:rPr>
        <w:t>КР)</w:t>
      </w:r>
      <w:r w:rsidR="00164C11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793E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164C11">
        <w:rPr>
          <w:rStyle w:val="11"/>
          <w:rFonts w:ascii="Times New Roman" w:hAnsi="Times New Roman" w:cs="Times New Roman"/>
          <w:color w:val="000000"/>
          <w:sz w:val="28"/>
          <w:szCs w:val="28"/>
        </w:rPr>
        <w:t>скором будущем присоединяется к Таможенному союзу</w:t>
      </w:r>
      <w:r w:rsidR="00057D70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8E5F6A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далее - </w:t>
      </w:r>
      <w:r w:rsidR="00057D70">
        <w:rPr>
          <w:rStyle w:val="11"/>
          <w:rFonts w:ascii="Times New Roman" w:hAnsi="Times New Roman" w:cs="Times New Roman"/>
          <w:color w:val="000000"/>
          <w:sz w:val="28"/>
          <w:szCs w:val="28"/>
        </w:rPr>
        <w:t>ТС)</w:t>
      </w:r>
      <w:r w:rsidR="00164C11">
        <w:rPr>
          <w:rStyle w:val="11"/>
          <w:rFonts w:ascii="Times New Roman" w:hAnsi="Times New Roman" w:cs="Times New Roman"/>
          <w:color w:val="000000"/>
          <w:sz w:val="28"/>
          <w:szCs w:val="28"/>
        </w:rPr>
        <w:t>. Т</w:t>
      </w:r>
      <w:r w:rsidRPr="00592497">
        <w:rPr>
          <w:rStyle w:val="11"/>
          <w:rFonts w:ascii="Times New Roman" w:hAnsi="Times New Roman" w:cs="Times New Roman"/>
          <w:color w:val="000000"/>
          <w:sz w:val="28"/>
          <w:szCs w:val="28"/>
        </w:rPr>
        <w:t>ехническое регулирование является базовым элементом интеграции в Таможенном союзе и Едином экономическом пространстве</w:t>
      </w:r>
      <w:r w:rsidR="00057D70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8E5F6A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далее - </w:t>
      </w:r>
      <w:r w:rsidR="00057D70">
        <w:rPr>
          <w:rStyle w:val="11"/>
          <w:rFonts w:ascii="Times New Roman" w:hAnsi="Times New Roman" w:cs="Times New Roman"/>
          <w:color w:val="000000"/>
          <w:sz w:val="28"/>
          <w:szCs w:val="28"/>
        </w:rPr>
        <w:t>ЕЭП)</w:t>
      </w:r>
      <w:r w:rsidRPr="00592497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и важнейшим направлением деятельности Евразийской экономической комиссии (</w:t>
      </w:r>
      <w:r w:rsidR="008E5F6A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далее - </w:t>
      </w:r>
      <w:r w:rsidRPr="00592497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ЕЭК). </w:t>
      </w:r>
      <w:r w:rsidR="00620851">
        <w:rPr>
          <w:rStyle w:val="11"/>
          <w:rFonts w:ascii="Times New Roman" w:hAnsi="Times New Roman" w:cs="Times New Roman"/>
          <w:color w:val="000000"/>
          <w:sz w:val="28"/>
          <w:szCs w:val="28"/>
        </w:rPr>
        <w:t>В связи, с чем мы хотели подробно рассказать о техническом регулировании Таможенного союза</w:t>
      </w:r>
      <w:r w:rsidR="00FA4C28">
        <w:rPr>
          <w:rStyle w:val="11"/>
          <w:rFonts w:ascii="Times New Roman" w:hAnsi="Times New Roman" w:cs="Times New Roman"/>
          <w:color w:val="000000"/>
          <w:sz w:val="28"/>
          <w:szCs w:val="28"/>
        </w:rPr>
        <w:t>.</w:t>
      </w:r>
      <w:r w:rsidR="0034793E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C7803" w:rsidRPr="00FF0D21" w:rsidRDefault="008E5F6A" w:rsidP="002B2019">
      <w:pPr>
        <w:ind w:firstLine="708"/>
        <w:jc w:val="both"/>
        <w:rPr>
          <w:rStyle w:val="1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164C11">
        <w:rPr>
          <w:rStyle w:val="11"/>
          <w:rFonts w:ascii="Times New Roman" w:hAnsi="Times New Roman" w:cs="Times New Roman"/>
          <w:color w:val="000000"/>
          <w:sz w:val="28"/>
          <w:szCs w:val="28"/>
        </w:rPr>
        <w:t>ТС</w:t>
      </w:r>
      <w:r w:rsidR="00B34BC5" w:rsidRPr="00592497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переход на единые требования сопровождается существенной гармонизацией всех задач и функций, связанных с применением </w:t>
      </w:r>
      <w:r w:rsidR="00164C11">
        <w:rPr>
          <w:rStyle w:val="11"/>
          <w:rFonts w:ascii="Times New Roman" w:hAnsi="Times New Roman" w:cs="Times New Roman"/>
          <w:color w:val="000000"/>
          <w:sz w:val="28"/>
          <w:szCs w:val="28"/>
        </w:rPr>
        <w:t>международных и межгосударственных стандартов</w:t>
      </w:r>
      <w:r w:rsidR="0002724D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34BC5" w:rsidRPr="00592497">
        <w:rPr>
          <w:rStyle w:val="11"/>
          <w:rFonts w:ascii="Times New Roman" w:hAnsi="Times New Roman" w:cs="Times New Roman"/>
          <w:color w:val="000000"/>
          <w:sz w:val="28"/>
          <w:szCs w:val="28"/>
        </w:rPr>
        <w:t>Это переход на международно-признанную практику в таких направлениях, как стандартизация, аккредитация, обеспечение единства измерений, и унификация принципов государственного контроля (надзора) и ответственности за выпуск продукции, не соответствующей обязательным требованиям и т.д. Такой формат аналогичен подходам, применяемым в Евросоюзе и других интеграционных объединениях.</w:t>
      </w:r>
    </w:p>
    <w:p w:rsidR="00B34BC5" w:rsidRPr="00FF0D21" w:rsidRDefault="008E5F6A" w:rsidP="008E5F6A">
      <w:pPr>
        <w:ind w:left="20" w:firstLine="688"/>
        <w:jc w:val="both"/>
        <w:rPr>
          <w:rStyle w:val="11"/>
          <w:rFonts w:ascii="Times New Roman" w:hAnsi="Times New Roman" w:cs="Times New Roman"/>
          <w:strike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Вместе с тем, </w:t>
      </w:r>
      <w:r w:rsidR="009C7803">
        <w:rPr>
          <w:rFonts w:ascii="Times New Roman" w:hAnsi="Times New Roman"/>
          <w:sz w:val="28"/>
          <w:szCs w:val="24"/>
        </w:rPr>
        <w:t>с</w:t>
      </w:r>
      <w:r w:rsidR="009C7803" w:rsidRPr="009C7803">
        <w:rPr>
          <w:rFonts w:ascii="Times New Roman" w:hAnsi="Times New Roman"/>
          <w:sz w:val="28"/>
          <w:szCs w:val="24"/>
        </w:rPr>
        <w:t>тоит признать, что по сравнению с тарифными мерами регулирования международной торговли влияние нетарифных мер менее исследованы на макроуровне, тем не менее, в последние годы все больше осознается значимость технического регулирования и применения санитарных, ветеринарно-санитарных и фитосанитарных (далее СФС) мер в этой сфере. Так, с</w:t>
      </w:r>
      <w:r w:rsidR="009C7803" w:rsidRPr="009C7803">
        <w:rPr>
          <w:rFonts w:ascii="Times New Roman" w:hAnsi="Times New Roman"/>
          <w:color w:val="000000"/>
          <w:sz w:val="28"/>
          <w:szCs w:val="24"/>
        </w:rPr>
        <w:t>огласно исследованиям Экономического Комитета Азиатско-Тихоокеанского экономического сотрудничества (АТЭС) установлено, что применение мер по гармонизации технического регулирования дало АТЭС прибыль 0.26% от ВВП (или около 45 миллиардов долларов США), тогда как прибыль от сокращения тарифов составило только 0,14 % от ВВП. Поэтому неудивительно, что в</w:t>
      </w:r>
      <w:r w:rsidR="009C7803" w:rsidRPr="009C7803">
        <w:rPr>
          <w:rFonts w:ascii="Times New Roman" w:hAnsi="Times New Roman"/>
          <w:sz w:val="28"/>
          <w:szCs w:val="24"/>
        </w:rPr>
        <w:t xml:space="preserve"> последние годы государства ТС проводят</w:t>
      </w:r>
      <w:r w:rsidR="002A26AD">
        <w:rPr>
          <w:rFonts w:ascii="Times New Roman" w:hAnsi="Times New Roman"/>
          <w:sz w:val="28"/>
          <w:szCs w:val="24"/>
        </w:rPr>
        <w:t>ся</w:t>
      </w:r>
      <w:r w:rsidR="009C7803" w:rsidRPr="009C7803">
        <w:rPr>
          <w:rFonts w:ascii="Times New Roman" w:hAnsi="Times New Roman"/>
          <w:sz w:val="28"/>
          <w:szCs w:val="24"/>
        </w:rPr>
        <w:t xml:space="preserve"> интенсивную работу </w:t>
      </w:r>
      <w:r w:rsidR="009C7803" w:rsidRPr="009C7803">
        <w:rPr>
          <w:rStyle w:val="ab"/>
          <w:rFonts w:ascii="Times New Roman" w:hAnsi="Times New Roman"/>
          <w:b w:val="0"/>
          <w:color w:val="000000"/>
          <w:sz w:val="28"/>
          <w:szCs w:val="24"/>
        </w:rPr>
        <w:t xml:space="preserve">в области технического регулирования и применения санитарных, </w:t>
      </w:r>
      <w:r w:rsidR="009C7803" w:rsidRPr="009C7803">
        <w:rPr>
          <w:rFonts w:ascii="Times New Roman" w:hAnsi="Times New Roman"/>
          <w:sz w:val="28"/>
          <w:szCs w:val="24"/>
        </w:rPr>
        <w:t>ветеринарно-санитарных и фитосанитарных мер по воплощению политических решений п</w:t>
      </w:r>
      <w:r w:rsidR="009C7803" w:rsidRPr="009C7803">
        <w:rPr>
          <w:rStyle w:val="ab"/>
          <w:rFonts w:ascii="Times New Roman" w:hAnsi="Times New Roman"/>
          <w:b w:val="0"/>
          <w:color w:val="000000"/>
          <w:sz w:val="28"/>
          <w:szCs w:val="24"/>
        </w:rPr>
        <w:t>о созданию ЕЭП</w:t>
      </w:r>
      <w:r w:rsidR="009C7803" w:rsidRPr="009C7803">
        <w:rPr>
          <w:rFonts w:ascii="Times New Roman" w:hAnsi="Times New Roman"/>
          <w:sz w:val="28"/>
          <w:szCs w:val="24"/>
        </w:rPr>
        <w:t>. К настоящему времени в рамках ТС принят</w:t>
      </w:r>
      <w:r>
        <w:rPr>
          <w:rFonts w:ascii="Times New Roman" w:hAnsi="Times New Roman"/>
          <w:sz w:val="28"/>
          <w:szCs w:val="24"/>
        </w:rPr>
        <w:t>ы</w:t>
      </w:r>
      <w:r w:rsidR="009C7803" w:rsidRPr="009C7803">
        <w:rPr>
          <w:rFonts w:ascii="Times New Roman" w:hAnsi="Times New Roman"/>
          <w:sz w:val="28"/>
          <w:szCs w:val="24"/>
        </w:rPr>
        <w:t xml:space="preserve"> </w:t>
      </w:r>
      <w:r w:rsidR="00057D70">
        <w:rPr>
          <w:rFonts w:ascii="Times New Roman" w:hAnsi="Times New Roman"/>
          <w:sz w:val="28"/>
          <w:szCs w:val="24"/>
        </w:rPr>
        <w:t>основные документы</w:t>
      </w:r>
      <w:r w:rsidR="009C7803" w:rsidRPr="009C7803">
        <w:rPr>
          <w:rFonts w:ascii="Times New Roman" w:hAnsi="Times New Roman"/>
          <w:sz w:val="28"/>
          <w:szCs w:val="24"/>
        </w:rPr>
        <w:t>, формирующи</w:t>
      </w:r>
      <w:r>
        <w:rPr>
          <w:rFonts w:ascii="Times New Roman" w:hAnsi="Times New Roman"/>
          <w:sz w:val="28"/>
          <w:szCs w:val="24"/>
        </w:rPr>
        <w:t>е</w:t>
      </w:r>
      <w:r w:rsidR="009C7803" w:rsidRPr="009C7803">
        <w:rPr>
          <w:rFonts w:ascii="Times New Roman" w:hAnsi="Times New Roman"/>
          <w:sz w:val="28"/>
          <w:szCs w:val="24"/>
        </w:rPr>
        <w:t xml:space="preserve"> нормативн</w:t>
      </w:r>
      <w:r>
        <w:rPr>
          <w:rFonts w:ascii="Times New Roman" w:hAnsi="Times New Roman"/>
          <w:sz w:val="28"/>
          <w:szCs w:val="24"/>
        </w:rPr>
        <w:t xml:space="preserve">ую </w:t>
      </w:r>
      <w:r w:rsidR="009C7803" w:rsidRPr="009C7803">
        <w:rPr>
          <w:rFonts w:ascii="Times New Roman" w:hAnsi="Times New Roman"/>
          <w:sz w:val="28"/>
          <w:szCs w:val="24"/>
        </w:rPr>
        <w:t xml:space="preserve">правовую базу ТС, содержание которых для КР является весьма важным для экспорта товаров на рынки стран ТС с точки зрения потенциальных </w:t>
      </w:r>
      <w:r>
        <w:rPr>
          <w:rFonts w:ascii="Times New Roman" w:hAnsi="Times New Roman"/>
          <w:sz w:val="28"/>
          <w:szCs w:val="24"/>
        </w:rPr>
        <w:t xml:space="preserve">санитарных, </w:t>
      </w:r>
      <w:r w:rsidR="009C7803" w:rsidRPr="009C7803">
        <w:rPr>
          <w:rFonts w:ascii="Times New Roman" w:hAnsi="Times New Roman"/>
          <w:sz w:val="28"/>
          <w:szCs w:val="24"/>
        </w:rPr>
        <w:t xml:space="preserve">ветеринарно-санитарных и фитосанитарных барьеров. </w:t>
      </w:r>
    </w:p>
    <w:p w:rsidR="00B34BC5" w:rsidRPr="00592497" w:rsidRDefault="008E5F6A" w:rsidP="002B2019">
      <w:pPr>
        <w:pStyle w:val="a3"/>
        <w:shd w:val="clear" w:color="auto" w:fill="auto"/>
        <w:spacing w:before="0" w:line="276" w:lineRule="auto"/>
        <w:ind w:left="20" w:right="20" w:firstLine="700"/>
        <w:rPr>
          <w:rFonts w:ascii="Times New Roman" w:hAnsi="Times New Roman" w:cs="Times New Roman"/>
          <w:sz w:val="28"/>
          <w:szCs w:val="28"/>
        </w:rPr>
      </w:pPr>
      <w:r>
        <w:rPr>
          <w:rStyle w:val="11"/>
          <w:rFonts w:ascii="Times New Roman" w:hAnsi="Times New Roman" w:cs="Times New Roman"/>
          <w:color w:val="000000"/>
          <w:sz w:val="28"/>
          <w:szCs w:val="28"/>
        </w:rPr>
        <w:t>Р</w:t>
      </w:r>
      <w:r w:rsidR="00B34BC5" w:rsidRPr="00592497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азработка технических регламентов и стандартов </w:t>
      </w:r>
      <w:r w:rsidR="00810672" w:rsidRPr="00810672">
        <w:rPr>
          <w:rStyle w:val="11"/>
          <w:rFonts w:ascii="Times New Roman" w:hAnsi="Times New Roman" w:cs="Times New Roman"/>
          <w:color w:val="000000"/>
          <w:sz w:val="28"/>
          <w:szCs w:val="28"/>
        </w:rPr>
        <w:t>-</w:t>
      </w:r>
      <w:r w:rsidR="00B34BC5" w:rsidRPr="00592497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это серьезная ответственность и работа целых коллективов специалистов на основе научных </w:t>
      </w:r>
      <w:r w:rsidR="00B34BC5" w:rsidRPr="00592497">
        <w:rPr>
          <w:rStyle w:val="11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исследований и данных об оценке рисков. Для </w:t>
      </w:r>
      <w:r w:rsidR="00497005">
        <w:rPr>
          <w:rStyle w:val="11"/>
          <w:rFonts w:ascii="Times New Roman" w:hAnsi="Times New Roman" w:cs="Times New Roman"/>
          <w:color w:val="000000"/>
          <w:sz w:val="28"/>
          <w:szCs w:val="28"/>
        </w:rPr>
        <w:t>Кыргызстана это</w:t>
      </w:r>
      <w:r w:rsidR="00B34BC5" w:rsidRPr="00592497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крайне важно, чтобы в каждой стране общественность и бизнес широко привлекались к обсуждению технических требований и норм проектов технических регламентов. </w:t>
      </w:r>
      <w:r w:rsidR="00497005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Как </w:t>
      </w:r>
      <w:r w:rsidR="00FF0D21">
        <w:rPr>
          <w:rStyle w:val="11"/>
          <w:rFonts w:ascii="Times New Roman" w:hAnsi="Times New Roman" w:cs="Times New Roman"/>
          <w:color w:val="000000"/>
          <w:sz w:val="28"/>
          <w:szCs w:val="28"/>
        </w:rPr>
        <w:t>мы</w:t>
      </w:r>
      <w:r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7005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прежде </w:t>
      </w:r>
      <w:r w:rsidR="005D59F9">
        <w:rPr>
          <w:rStyle w:val="11"/>
          <w:rFonts w:ascii="Times New Roman" w:hAnsi="Times New Roman" w:cs="Times New Roman"/>
          <w:color w:val="000000"/>
          <w:sz w:val="28"/>
          <w:szCs w:val="28"/>
        </w:rPr>
        <w:t>предлагали,</w:t>
      </w:r>
      <w:r w:rsidR="00497005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и будем </w:t>
      </w:r>
      <w:r w:rsidR="00B34BC5" w:rsidRPr="00592497">
        <w:rPr>
          <w:rStyle w:val="11"/>
          <w:rFonts w:ascii="Times New Roman" w:hAnsi="Times New Roman" w:cs="Times New Roman"/>
          <w:color w:val="000000"/>
          <w:sz w:val="28"/>
          <w:szCs w:val="28"/>
        </w:rPr>
        <w:t>предлага</w:t>
      </w:r>
      <w:r w:rsidR="00497005">
        <w:rPr>
          <w:rStyle w:val="11"/>
          <w:rFonts w:ascii="Times New Roman" w:hAnsi="Times New Roman" w:cs="Times New Roman"/>
          <w:color w:val="000000"/>
          <w:sz w:val="28"/>
          <w:szCs w:val="28"/>
        </w:rPr>
        <w:t>ть</w:t>
      </w:r>
      <w:r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34BC5" w:rsidRPr="00592497">
        <w:rPr>
          <w:rStyle w:val="11"/>
          <w:rFonts w:ascii="Times New Roman" w:hAnsi="Times New Roman" w:cs="Times New Roman"/>
          <w:color w:val="000000"/>
          <w:sz w:val="28"/>
          <w:szCs w:val="28"/>
        </w:rPr>
        <w:t>всем участникам рынка, ученым, потребителям обозначить позиции в рамках публичного обсуждения проектов технических регламентов</w:t>
      </w:r>
      <w:r w:rsidR="00497005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ТС</w:t>
      </w:r>
      <w:r w:rsidR="00B34BC5" w:rsidRPr="00592497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497005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Теперь </w:t>
      </w:r>
      <w:r w:rsidR="000915A0">
        <w:rPr>
          <w:rStyle w:val="11"/>
          <w:rFonts w:ascii="Times New Roman" w:hAnsi="Times New Roman" w:cs="Times New Roman"/>
          <w:color w:val="000000"/>
          <w:sz w:val="28"/>
          <w:szCs w:val="28"/>
        </w:rPr>
        <w:t>в</w:t>
      </w:r>
      <w:r w:rsidR="00B34BC5" w:rsidRPr="00592497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качестве активных дискуссионных площадок </w:t>
      </w:r>
      <w:r w:rsidR="00497005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будет </w:t>
      </w:r>
      <w:r w:rsidR="00B34BC5" w:rsidRPr="00592497">
        <w:rPr>
          <w:rStyle w:val="11"/>
          <w:rFonts w:ascii="Times New Roman" w:hAnsi="Times New Roman" w:cs="Times New Roman"/>
          <w:color w:val="000000"/>
          <w:sz w:val="28"/>
          <w:szCs w:val="28"/>
        </w:rPr>
        <w:t>привлекат</w:t>
      </w:r>
      <w:r w:rsidR="00497005">
        <w:rPr>
          <w:rStyle w:val="11"/>
          <w:rFonts w:ascii="Times New Roman" w:hAnsi="Times New Roman" w:cs="Times New Roman"/>
          <w:color w:val="000000"/>
          <w:sz w:val="28"/>
          <w:szCs w:val="28"/>
        </w:rPr>
        <w:t>ь</w:t>
      </w:r>
      <w:r w:rsidR="00B34BC5" w:rsidRPr="00592497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ся </w:t>
      </w:r>
      <w:r w:rsidR="000915A0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не только представители отечественного </w:t>
      </w:r>
      <w:r w:rsidR="00D75E29">
        <w:rPr>
          <w:rStyle w:val="11"/>
          <w:rFonts w:ascii="Times New Roman" w:hAnsi="Times New Roman" w:cs="Times New Roman"/>
          <w:color w:val="000000"/>
          <w:sz w:val="28"/>
          <w:szCs w:val="28"/>
        </w:rPr>
        <w:t>бизнеса,</w:t>
      </w:r>
      <w:r w:rsidR="000915A0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но и представители </w:t>
      </w:r>
      <w:r w:rsidR="00D75E29">
        <w:rPr>
          <w:rStyle w:val="11"/>
          <w:rFonts w:ascii="Times New Roman" w:hAnsi="Times New Roman" w:cs="Times New Roman"/>
          <w:color w:val="000000"/>
          <w:sz w:val="28"/>
          <w:szCs w:val="28"/>
        </w:rPr>
        <w:t>бизнеса</w:t>
      </w:r>
      <w:r w:rsidR="005D59F9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34BC5" w:rsidRPr="00592497">
        <w:rPr>
          <w:rStyle w:val="11"/>
          <w:rFonts w:ascii="Times New Roman" w:hAnsi="Times New Roman" w:cs="Times New Roman"/>
          <w:color w:val="000000"/>
          <w:sz w:val="28"/>
          <w:szCs w:val="28"/>
        </w:rPr>
        <w:t>России, Казахстана</w:t>
      </w:r>
      <w:r w:rsidR="00D75E29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B34BC5" w:rsidRPr="00592497">
        <w:rPr>
          <w:rStyle w:val="11"/>
          <w:rFonts w:ascii="Times New Roman" w:hAnsi="Times New Roman" w:cs="Times New Roman"/>
          <w:color w:val="000000"/>
          <w:sz w:val="28"/>
          <w:szCs w:val="28"/>
        </w:rPr>
        <w:t>Беларуси.</w:t>
      </w:r>
    </w:p>
    <w:p w:rsidR="00B34BC5" w:rsidRPr="00592497" w:rsidRDefault="00B34BC5" w:rsidP="002B2019">
      <w:pPr>
        <w:pStyle w:val="a3"/>
        <w:shd w:val="clear" w:color="auto" w:fill="auto"/>
        <w:spacing w:before="0" w:line="276" w:lineRule="auto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592497">
        <w:rPr>
          <w:rStyle w:val="11"/>
          <w:rFonts w:ascii="Times New Roman" w:hAnsi="Times New Roman" w:cs="Times New Roman"/>
          <w:color w:val="000000"/>
          <w:sz w:val="28"/>
          <w:szCs w:val="28"/>
        </w:rPr>
        <w:t>Напомню, что технические регламенты Т</w:t>
      </w:r>
      <w:r w:rsidR="002B2019">
        <w:rPr>
          <w:rStyle w:val="11"/>
          <w:rFonts w:ascii="Times New Roman" w:hAnsi="Times New Roman" w:cs="Times New Roman"/>
          <w:color w:val="000000"/>
          <w:sz w:val="28"/>
          <w:szCs w:val="28"/>
        </w:rPr>
        <w:t>С</w:t>
      </w:r>
      <w:r w:rsidRPr="00592497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имеют прямое действие на территории </w:t>
      </w:r>
      <w:r w:rsidR="00D75E29" w:rsidRPr="00592497">
        <w:rPr>
          <w:rStyle w:val="11"/>
          <w:rFonts w:ascii="Times New Roman" w:hAnsi="Times New Roman" w:cs="Times New Roman"/>
          <w:color w:val="000000"/>
          <w:sz w:val="28"/>
          <w:szCs w:val="28"/>
        </w:rPr>
        <w:t>Т</w:t>
      </w:r>
      <w:r w:rsidR="000F5549">
        <w:rPr>
          <w:rStyle w:val="11"/>
          <w:rFonts w:ascii="Times New Roman" w:hAnsi="Times New Roman" w:cs="Times New Roman"/>
          <w:color w:val="000000"/>
          <w:sz w:val="28"/>
          <w:szCs w:val="28"/>
        </w:rPr>
        <w:t>С</w:t>
      </w:r>
      <w:r w:rsidRPr="00592497">
        <w:rPr>
          <w:rStyle w:val="11"/>
          <w:rFonts w:ascii="Times New Roman" w:hAnsi="Times New Roman" w:cs="Times New Roman"/>
          <w:color w:val="000000"/>
          <w:sz w:val="28"/>
          <w:szCs w:val="28"/>
        </w:rPr>
        <w:t>. При вступлении их в силу национальные технические регламенты не применяются. Упрощается система выхода продукции на рынок, применяются единые документы соответствия продукции и единый знак Т</w:t>
      </w:r>
      <w:r w:rsidR="002B2019">
        <w:rPr>
          <w:rStyle w:val="11"/>
          <w:rFonts w:ascii="Times New Roman" w:hAnsi="Times New Roman" w:cs="Times New Roman"/>
          <w:color w:val="000000"/>
          <w:sz w:val="28"/>
          <w:szCs w:val="28"/>
        </w:rPr>
        <w:t>С</w:t>
      </w:r>
      <w:r w:rsidR="008E5F6A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75E29">
        <w:rPr>
          <w:rStyle w:val="11"/>
          <w:rFonts w:ascii="Times New Roman" w:hAnsi="Times New Roman" w:cs="Times New Roman"/>
          <w:color w:val="000000"/>
          <w:sz w:val="28"/>
          <w:szCs w:val="28"/>
        </w:rPr>
        <w:t>«</w:t>
      </w:r>
      <w:r w:rsidRPr="00592497">
        <w:rPr>
          <w:rStyle w:val="11"/>
          <w:rFonts w:ascii="Times New Roman" w:hAnsi="Times New Roman" w:cs="Times New Roman"/>
          <w:color w:val="000000"/>
          <w:sz w:val="28"/>
          <w:szCs w:val="28"/>
        </w:rPr>
        <w:t>ЕАС</w:t>
      </w:r>
      <w:r w:rsidR="00D75E29">
        <w:rPr>
          <w:rStyle w:val="11"/>
          <w:rFonts w:ascii="Times New Roman" w:hAnsi="Times New Roman" w:cs="Times New Roman"/>
          <w:color w:val="000000"/>
          <w:sz w:val="28"/>
          <w:szCs w:val="28"/>
        </w:rPr>
        <w:t>»</w:t>
      </w:r>
      <w:r w:rsidRPr="00592497">
        <w:rPr>
          <w:rStyle w:val="11"/>
          <w:rFonts w:ascii="Times New Roman" w:hAnsi="Times New Roman" w:cs="Times New Roman"/>
          <w:color w:val="000000"/>
          <w:sz w:val="28"/>
          <w:szCs w:val="28"/>
        </w:rPr>
        <w:t>. Это элементы системы снижения технических и административных барьеров, значимые с точки зрения создания единого рынка.</w:t>
      </w:r>
    </w:p>
    <w:p w:rsidR="00B34BC5" w:rsidRPr="00704734" w:rsidRDefault="00B34BC5" w:rsidP="002B2019">
      <w:pPr>
        <w:pStyle w:val="a3"/>
        <w:shd w:val="clear" w:color="auto" w:fill="auto"/>
        <w:spacing w:before="0" w:line="276" w:lineRule="auto"/>
        <w:ind w:left="20" w:right="20" w:firstLine="700"/>
        <w:rPr>
          <w:rFonts w:ascii="Times New Roman" w:hAnsi="Times New Roman" w:cs="Times New Roman"/>
          <w:strike/>
          <w:sz w:val="28"/>
          <w:szCs w:val="28"/>
        </w:rPr>
      </w:pPr>
      <w:r w:rsidRPr="00592497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Существенный аспект деятельности </w:t>
      </w:r>
      <w:r w:rsidR="00704734">
        <w:rPr>
          <w:rStyle w:val="11"/>
          <w:rFonts w:ascii="Times New Roman" w:hAnsi="Times New Roman" w:cs="Times New Roman"/>
          <w:color w:val="000000"/>
          <w:sz w:val="28"/>
          <w:szCs w:val="28"/>
        </w:rPr>
        <w:t>–</w:t>
      </w:r>
      <w:r w:rsidR="008E5F6A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4734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это </w:t>
      </w:r>
      <w:r w:rsidRPr="00592497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ускорение разработки и повышение уровня межгосударственных стандартов, гармонизированных с международными аналогами, которые применяются на добровольной основе. В этой части </w:t>
      </w:r>
      <w:r w:rsidR="00D75E29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в ТС </w:t>
      </w:r>
      <w:r w:rsidRPr="00592497">
        <w:rPr>
          <w:rStyle w:val="11"/>
          <w:rFonts w:ascii="Times New Roman" w:hAnsi="Times New Roman" w:cs="Times New Roman"/>
          <w:color w:val="000000"/>
          <w:sz w:val="28"/>
          <w:szCs w:val="28"/>
        </w:rPr>
        <w:t>делае</w:t>
      </w:r>
      <w:r w:rsidR="00D75E29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тся </w:t>
      </w:r>
      <w:r w:rsidRPr="00592497">
        <w:rPr>
          <w:rStyle w:val="11"/>
          <w:rFonts w:ascii="Times New Roman" w:hAnsi="Times New Roman" w:cs="Times New Roman"/>
          <w:color w:val="000000"/>
          <w:sz w:val="28"/>
          <w:szCs w:val="28"/>
        </w:rPr>
        <w:t>акцент на привлечении бизнеса и производителей к работе в Межгосударственных технических комитетах, их активном участии в профильных комитетах</w:t>
      </w:r>
      <w:r w:rsidR="00704734">
        <w:rPr>
          <w:rStyle w:val="11"/>
          <w:rFonts w:ascii="Times New Roman" w:hAnsi="Times New Roman" w:cs="Times New Roman"/>
          <w:color w:val="000000"/>
          <w:sz w:val="28"/>
          <w:szCs w:val="28"/>
        </w:rPr>
        <w:t>,</w:t>
      </w:r>
      <w:r w:rsidRPr="00592497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75E29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таких </w:t>
      </w:r>
      <w:r w:rsidR="00704734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как </w:t>
      </w:r>
      <w:r w:rsidR="00D75E29">
        <w:rPr>
          <w:rStyle w:val="11"/>
          <w:rFonts w:ascii="Times New Roman" w:hAnsi="Times New Roman" w:cs="Times New Roman"/>
          <w:color w:val="000000"/>
          <w:sz w:val="28"/>
          <w:szCs w:val="28"/>
        </w:rPr>
        <w:t>международны</w:t>
      </w:r>
      <w:r w:rsidR="00704734">
        <w:rPr>
          <w:rStyle w:val="11"/>
          <w:rFonts w:ascii="Times New Roman" w:hAnsi="Times New Roman" w:cs="Times New Roman"/>
          <w:color w:val="000000"/>
          <w:sz w:val="28"/>
          <w:szCs w:val="28"/>
        </w:rPr>
        <w:t>е</w:t>
      </w:r>
      <w:r w:rsidR="00D75E29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организаци</w:t>
      </w:r>
      <w:r w:rsidR="00704734">
        <w:rPr>
          <w:rStyle w:val="11"/>
          <w:rFonts w:ascii="Times New Roman" w:hAnsi="Times New Roman" w:cs="Times New Roman"/>
          <w:color w:val="000000"/>
          <w:sz w:val="28"/>
          <w:szCs w:val="28"/>
        </w:rPr>
        <w:t>и</w:t>
      </w:r>
      <w:r w:rsidR="00D75E29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2497">
        <w:rPr>
          <w:rStyle w:val="11"/>
          <w:rFonts w:ascii="Times New Roman" w:hAnsi="Times New Roman" w:cs="Times New Roman"/>
          <w:color w:val="000000"/>
          <w:sz w:val="28"/>
          <w:szCs w:val="28"/>
        </w:rPr>
        <w:t>ISO/IEC</w:t>
      </w:r>
      <w:r w:rsidR="00704734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2497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и CEN/CENELEC. </w:t>
      </w:r>
    </w:p>
    <w:p w:rsidR="00B34BC5" w:rsidRPr="00592497" w:rsidRDefault="00B34BC5" w:rsidP="002B2019">
      <w:pPr>
        <w:pStyle w:val="a3"/>
        <w:shd w:val="clear" w:color="auto" w:fill="auto"/>
        <w:spacing w:before="0" w:after="0" w:line="276" w:lineRule="auto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592497">
        <w:rPr>
          <w:rStyle w:val="11"/>
          <w:rFonts w:ascii="Times New Roman" w:hAnsi="Times New Roman" w:cs="Times New Roman"/>
          <w:color w:val="000000"/>
          <w:sz w:val="28"/>
          <w:szCs w:val="28"/>
        </w:rPr>
        <w:t>Отмечу, что переход на единые требования к продукции предполагает повышение уровня компетенции органов по подтверждению соответствия и испытательных лабораторий, обучение персонала и повышение качества лабораторной базы, а также применение международных стандартов при проведении их аккредитации.</w:t>
      </w:r>
    </w:p>
    <w:p w:rsidR="00B34BC5" w:rsidRPr="00592497" w:rsidRDefault="00B34BC5" w:rsidP="002B2019">
      <w:pPr>
        <w:pStyle w:val="a3"/>
        <w:shd w:val="clear" w:color="auto" w:fill="auto"/>
        <w:spacing w:before="0" w:line="276" w:lineRule="auto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592497">
        <w:rPr>
          <w:rStyle w:val="11"/>
          <w:rFonts w:ascii="Times New Roman" w:hAnsi="Times New Roman" w:cs="Times New Roman"/>
          <w:color w:val="000000"/>
          <w:sz w:val="28"/>
          <w:szCs w:val="28"/>
        </w:rPr>
        <w:t>Упрощение выхода продукции на рынок, взаимное признание документов, подтверждающих соответствие, применение в основном декларирования соответствия продукции производителем, есте</w:t>
      </w:r>
      <w:r w:rsidR="00D75E29">
        <w:rPr>
          <w:rStyle w:val="11"/>
          <w:rFonts w:ascii="Times New Roman" w:hAnsi="Times New Roman" w:cs="Times New Roman"/>
          <w:color w:val="000000"/>
          <w:sz w:val="28"/>
          <w:szCs w:val="28"/>
        </w:rPr>
        <w:t>с</w:t>
      </w:r>
      <w:r w:rsidRPr="00592497">
        <w:rPr>
          <w:rStyle w:val="11"/>
          <w:rFonts w:ascii="Times New Roman" w:hAnsi="Times New Roman" w:cs="Times New Roman"/>
          <w:color w:val="000000"/>
          <w:sz w:val="28"/>
          <w:szCs w:val="28"/>
        </w:rPr>
        <w:t>твенно, сопровождается ростом ответственности за нарушения законодательства в сфере технического регулирования. В связи с этим существенно повышается роль и место надзора за рынком.</w:t>
      </w:r>
    </w:p>
    <w:p w:rsidR="00B34BC5" w:rsidRPr="00592497" w:rsidRDefault="00B34BC5" w:rsidP="002B2019">
      <w:pPr>
        <w:pStyle w:val="a3"/>
        <w:shd w:val="clear" w:color="auto" w:fill="auto"/>
        <w:spacing w:before="0" w:line="276" w:lineRule="auto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592497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Нам предстоит немало сделать, чтобы гармонизировать и унифицировать все составляющие простого и емкого понятия </w:t>
      </w:r>
      <w:r w:rsidR="00D75E29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92497">
        <w:rPr>
          <w:rStyle w:val="11"/>
          <w:rFonts w:ascii="Times New Roman" w:hAnsi="Times New Roman" w:cs="Times New Roman"/>
          <w:color w:val="000000"/>
          <w:sz w:val="28"/>
          <w:szCs w:val="28"/>
        </w:rPr>
        <w:t>безопасность продукции на рынке</w:t>
      </w:r>
      <w:r w:rsidR="0002724D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2724D">
        <w:rPr>
          <w:rStyle w:val="11"/>
          <w:rFonts w:ascii="Times New Roman" w:hAnsi="Times New Roman" w:cs="Times New Roman"/>
          <w:color w:val="000000"/>
          <w:sz w:val="28"/>
          <w:szCs w:val="28"/>
        </w:rPr>
        <w:lastRenderedPageBreak/>
        <w:t>в рамках процесса присоединения К</w:t>
      </w:r>
      <w:r w:rsidR="000F5549">
        <w:rPr>
          <w:rStyle w:val="11"/>
          <w:rFonts w:ascii="Times New Roman" w:hAnsi="Times New Roman" w:cs="Times New Roman"/>
          <w:color w:val="000000"/>
          <w:sz w:val="28"/>
          <w:szCs w:val="28"/>
        </w:rPr>
        <w:t>Р</w:t>
      </w:r>
      <w:r w:rsidR="00704734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02724D">
        <w:rPr>
          <w:rStyle w:val="11"/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="0002724D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Т</w:t>
      </w:r>
      <w:r w:rsidR="000F5549">
        <w:rPr>
          <w:rStyle w:val="11"/>
          <w:rFonts w:ascii="Times New Roman" w:hAnsi="Times New Roman" w:cs="Times New Roman"/>
          <w:color w:val="000000"/>
          <w:sz w:val="28"/>
          <w:szCs w:val="28"/>
        </w:rPr>
        <w:t>С</w:t>
      </w:r>
      <w:r w:rsidRPr="00592497">
        <w:rPr>
          <w:rStyle w:val="11"/>
          <w:rFonts w:ascii="Times New Roman" w:hAnsi="Times New Roman" w:cs="Times New Roman"/>
          <w:color w:val="000000"/>
          <w:sz w:val="28"/>
          <w:szCs w:val="28"/>
        </w:rPr>
        <w:t>.</w:t>
      </w:r>
    </w:p>
    <w:p w:rsidR="00B34BC5" w:rsidRPr="00592497" w:rsidRDefault="00D43C8D" w:rsidP="002B2019">
      <w:pPr>
        <w:ind w:firstLine="720"/>
        <w:rPr>
          <w:rStyle w:val="11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3974465</wp:posOffset>
            </wp:positionH>
            <wp:positionV relativeFrom="paragraph">
              <wp:posOffset>838200</wp:posOffset>
            </wp:positionV>
            <wp:extent cx="1833245" cy="1287780"/>
            <wp:effectExtent l="0" t="95250" r="0" b="457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voice Rektim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160762">
                      <a:off x="0" y="0"/>
                      <a:ext cx="1833245" cy="1287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4BC5" w:rsidRPr="00592497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Вся наша работа направлена на повышение информированности граждан, расширение возможностей для бизнеса и перспектив для инвестиций, особенно с учетом членства </w:t>
      </w:r>
      <w:r w:rsidR="0002724D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Кыргызстана </w:t>
      </w:r>
      <w:r w:rsidR="00B34BC5" w:rsidRPr="00592497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в ВТО</w:t>
      </w:r>
      <w:r w:rsidR="00704734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B34BC5" w:rsidRPr="00592497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создании условий для устойчивого роста уровня жизни населения </w:t>
      </w:r>
      <w:r w:rsidR="0002724D">
        <w:rPr>
          <w:rStyle w:val="11"/>
          <w:rFonts w:ascii="Times New Roman" w:hAnsi="Times New Roman" w:cs="Times New Roman"/>
          <w:color w:val="000000"/>
          <w:sz w:val="28"/>
          <w:szCs w:val="28"/>
        </w:rPr>
        <w:t>Кыргызстана.</w:t>
      </w:r>
    </w:p>
    <w:p w:rsidR="00B34BC5" w:rsidRPr="00561F0A" w:rsidRDefault="00B34BC5" w:rsidP="002B2019">
      <w:pPr>
        <w:pStyle w:val="a3"/>
        <w:shd w:val="clear" w:color="auto" w:fill="auto"/>
        <w:spacing w:before="0" w:after="208" w:line="276" w:lineRule="auto"/>
        <w:ind w:left="20" w:firstLine="0"/>
        <w:rPr>
          <w:rStyle w:val="11"/>
          <w:rFonts w:ascii="Times New Roman" w:hAnsi="Times New Roman" w:cs="Times New Roman"/>
          <w:b/>
          <w:color w:val="000000"/>
          <w:sz w:val="28"/>
          <w:szCs w:val="28"/>
        </w:rPr>
      </w:pPr>
      <w:r w:rsidRPr="00561F0A">
        <w:rPr>
          <w:rStyle w:val="11"/>
          <w:rFonts w:ascii="Times New Roman" w:hAnsi="Times New Roman" w:cs="Times New Roman"/>
          <w:b/>
          <w:color w:val="000000"/>
          <w:sz w:val="28"/>
          <w:szCs w:val="28"/>
        </w:rPr>
        <w:t>С наилучшими пожеланиями!</w:t>
      </w:r>
      <w:r w:rsidR="00D43C8D" w:rsidRPr="00D43C8D"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</w:rPr>
        <w:t xml:space="preserve"> </w:t>
      </w:r>
    </w:p>
    <w:p w:rsidR="00B34BC5" w:rsidRPr="00561F0A" w:rsidRDefault="00B34BC5" w:rsidP="002B2019">
      <w:pPr>
        <w:pStyle w:val="a3"/>
        <w:shd w:val="clear" w:color="auto" w:fill="auto"/>
        <w:spacing w:before="0" w:after="208" w:line="276" w:lineRule="auto"/>
        <w:ind w:left="20" w:firstLine="0"/>
        <w:rPr>
          <w:rStyle w:val="11"/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561F0A">
        <w:rPr>
          <w:rStyle w:val="11"/>
          <w:rFonts w:ascii="Times New Roman" w:hAnsi="Times New Roman" w:cs="Times New Roman"/>
          <w:b/>
          <w:color w:val="000000"/>
          <w:sz w:val="28"/>
          <w:szCs w:val="28"/>
        </w:rPr>
        <w:t>Сариев</w:t>
      </w:r>
      <w:proofErr w:type="spellEnd"/>
      <w:r w:rsidRPr="00561F0A">
        <w:rPr>
          <w:rStyle w:val="11"/>
          <w:rFonts w:ascii="Times New Roman" w:hAnsi="Times New Roman" w:cs="Times New Roman"/>
          <w:b/>
          <w:color w:val="000000"/>
          <w:sz w:val="28"/>
          <w:szCs w:val="28"/>
        </w:rPr>
        <w:t xml:space="preserve"> Т.А.</w:t>
      </w:r>
    </w:p>
    <w:p w:rsidR="00A72972" w:rsidRDefault="0002724D" w:rsidP="00A72972">
      <w:pPr>
        <w:pStyle w:val="a3"/>
        <w:shd w:val="clear" w:color="auto" w:fill="auto"/>
        <w:spacing w:before="0" w:after="208" w:line="276" w:lineRule="auto"/>
        <w:ind w:left="20" w:firstLine="0"/>
        <w:rPr>
          <w:rStyle w:val="11"/>
          <w:rFonts w:ascii="Times New Roman" w:hAnsi="Times New Roman" w:cs="Times New Roman"/>
          <w:b/>
          <w:color w:val="000000"/>
          <w:sz w:val="28"/>
          <w:szCs w:val="28"/>
        </w:rPr>
      </w:pPr>
      <w:r w:rsidRPr="00561F0A">
        <w:rPr>
          <w:rStyle w:val="11"/>
          <w:rFonts w:ascii="Times New Roman" w:hAnsi="Times New Roman" w:cs="Times New Roman"/>
          <w:b/>
          <w:color w:val="000000"/>
          <w:sz w:val="28"/>
          <w:szCs w:val="28"/>
        </w:rPr>
        <w:t>Министр экономики Кыргызской Республики</w:t>
      </w:r>
      <w:bookmarkStart w:id="0" w:name="_GoBack"/>
      <w:bookmarkEnd w:id="0"/>
    </w:p>
    <w:p w:rsidR="00561F0A" w:rsidRPr="00BD3327" w:rsidRDefault="00561F0A" w:rsidP="00A72972">
      <w:pPr>
        <w:pStyle w:val="a3"/>
        <w:shd w:val="clear" w:color="auto" w:fill="auto"/>
        <w:spacing w:before="0" w:after="208" w:line="276" w:lineRule="auto"/>
        <w:ind w:left="20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D3327">
        <w:rPr>
          <w:rFonts w:ascii="Times New Roman" w:hAnsi="Times New Roman" w:cs="Times New Roman"/>
          <w:b/>
          <w:sz w:val="24"/>
          <w:szCs w:val="24"/>
        </w:rPr>
        <w:t>О техническом регулировании</w:t>
      </w:r>
    </w:p>
    <w:p w:rsidR="00704734" w:rsidRDefault="00A52804" w:rsidP="005D59F9">
      <w:pPr>
        <w:pStyle w:val="a3"/>
        <w:shd w:val="clear" w:color="auto" w:fill="auto"/>
        <w:spacing w:before="0" w:line="276" w:lineRule="auto"/>
        <w:ind w:left="20" w:right="20" w:firstLine="700"/>
        <w:rPr>
          <w:rStyle w:val="11"/>
          <w:rFonts w:ascii="Times New Roman" w:hAnsi="Times New Roman" w:cs="Times New Roman"/>
          <w:color w:val="000000"/>
          <w:sz w:val="28"/>
          <w:szCs w:val="28"/>
        </w:rPr>
      </w:pPr>
      <w:r w:rsidRPr="00592497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Что такое техническое регулирование? Ответ </w:t>
      </w:r>
      <w:r w:rsidRPr="00592497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Pr="00592497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этот простой для специалиста вопрос сегодня еще многие </w:t>
      </w:r>
      <w:r w:rsidRPr="00592497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Pr="00592497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знают. Не знают, хотя уже десять лет минуло с тех пор, как этот термин был введен в </w:t>
      </w:r>
      <w:r w:rsidR="0002724D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Кыргызской Республике </w:t>
      </w:r>
      <w:r w:rsidR="000F5549">
        <w:rPr>
          <w:rStyle w:val="11"/>
          <w:rFonts w:ascii="Times New Roman" w:hAnsi="Times New Roman" w:cs="Times New Roman"/>
          <w:color w:val="000000"/>
          <w:sz w:val="28"/>
          <w:szCs w:val="28"/>
        </w:rPr>
        <w:t>З</w:t>
      </w:r>
      <w:r w:rsidRPr="00592497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аконом </w:t>
      </w:r>
      <w:r w:rsidR="000F5549">
        <w:rPr>
          <w:rStyle w:val="11"/>
          <w:rFonts w:ascii="Times New Roman" w:hAnsi="Times New Roman" w:cs="Times New Roman"/>
          <w:color w:val="000000"/>
          <w:sz w:val="28"/>
          <w:szCs w:val="28"/>
        </w:rPr>
        <w:t>КР</w:t>
      </w:r>
      <w:r w:rsidR="00704734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2497">
        <w:rPr>
          <w:rStyle w:val="11"/>
          <w:rFonts w:ascii="Times New Roman" w:hAnsi="Times New Roman" w:cs="Times New Roman"/>
          <w:color w:val="000000"/>
          <w:sz w:val="28"/>
          <w:szCs w:val="28"/>
        </w:rPr>
        <w:t>«О</w:t>
      </w:r>
      <w:r w:rsidR="0002724D">
        <w:rPr>
          <w:rStyle w:val="11"/>
          <w:rFonts w:ascii="Times New Roman" w:hAnsi="Times New Roman" w:cs="Times New Roman"/>
          <w:color w:val="000000"/>
          <w:sz w:val="28"/>
          <w:szCs w:val="28"/>
        </w:rPr>
        <w:t>б основах</w:t>
      </w:r>
      <w:r w:rsidRPr="00592497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техническо</w:t>
      </w:r>
      <w:r w:rsidR="0002724D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го </w:t>
      </w:r>
      <w:r w:rsidRPr="00592497">
        <w:rPr>
          <w:rStyle w:val="11"/>
          <w:rFonts w:ascii="Times New Roman" w:hAnsi="Times New Roman" w:cs="Times New Roman"/>
          <w:color w:val="000000"/>
          <w:sz w:val="28"/>
          <w:szCs w:val="28"/>
        </w:rPr>
        <w:t>регулировани</w:t>
      </w:r>
      <w:r w:rsidR="0002724D">
        <w:rPr>
          <w:rStyle w:val="11"/>
          <w:rFonts w:ascii="Times New Roman" w:hAnsi="Times New Roman" w:cs="Times New Roman"/>
          <w:color w:val="000000"/>
          <w:sz w:val="28"/>
          <w:szCs w:val="28"/>
        </w:rPr>
        <w:t>я в Кыргызской Республике</w:t>
      </w:r>
      <w:r w:rsidRPr="00592497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». </w:t>
      </w:r>
      <w:r w:rsidR="002E5D03">
        <w:rPr>
          <w:rStyle w:val="11"/>
          <w:rFonts w:ascii="Times New Roman" w:hAnsi="Times New Roman" w:cs="Times New Roman"/>
          <w:color w:val="000000"/>
          <w:sz w:val="28"/>
          <w:szCs w:val="28"/>
        </w:rPr>
        <w:t>А</w:t>
      </w:r>
      <w:r w:rsidRPr="0002724D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налогичные законы </w:t>
      </w:r>
      <w:r w:rsidR="002E5D03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приняты </w:t>
      </w:r>
      <w:r w:rsidRPr="0002724D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2E5D03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Российской Федерации, </w:t>
      </w:r>
      <w:r w:rsidRPr="0002724D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Беларуси </w:t>
      </w:r>
      <w:r w:rsidRPr="0002724D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02724D">
        <w:rPr>
          <w:rStyle w:val="11"/>
          <w:rFonts w:ascii="Times New Roman" w:hAnsi="Times New Roman" w:cs="Times New Roman"/>
          <w:color w:val="000000"/>
          <w:sz w:val="28"/>
          <w:szCs w:val="28"/>
        </w:rPr>
        <w:t>Казахстане</w:t>
      </w:r>
      <w:r w:rsidR="00810672">
        <w:rPr>
          <w:rStyle w:val="11"/>
          <w:rFonts w:ascii="Times New Roman" w:hAnsi="Times New Roman" w:cs="Times New Roman"/>
          <w:color w:val="000000"/>
          <w:sz w:val="28"/>
          <w:szCs w:val="28"/>
        </w:rPr>
        <w:t>,</w:t>
      </w:r>
      <w:r w:rsidRPr="00592497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основанн</w:t>
      </w:r>
      <w:r w:rsidR="002E5D03">
        <w:rPr>
          <w:rStyle w:val="11"/>
          <w:rFonts w:ascii="Times New Roman" w:hAnsi="Times New Roman" w:cs="Times New Roman"/>
          <w:color w:val="000000"/>
          <w:sz w:val="28"/>
          <w:szCs w:val="28"/>
        </w:rPr>
        <w:t>ы</w:t>
      </w:r>
      <w:r w:rsidR="000F5549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Pr="00592497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на базовых принципах Соглашения ВТО о технических барьерах в </w:t>
      </w:r>
      <w:r w:rsidR="00704734">
        <w:rPr>
          <w:rStyle w:val="11"/>
          <w:rFonts w:ascii="Times New Roman" w:hAnsi="Times New Roman" w:cs="Times New Roman"/>
          <w:color w:val="000000"/>
          <w:sz w:val="28"/>
          <w:szCs w:val="28"/>
        </w:rPr>
        <w:t>торговле.</w:t>
      </w:r>
    </w:p>
    <w:p w:rsidR="00A52804" w:rsidRPr="00592497" w:rsidRDefault="009222ED" w:rsidP="00807EED">
      <w:pPr>
        <w:pStyle w:val="a3"/>
        <w:shd w:val="clear" w:color="auto" w:fill="auto"/>
        <w:spacing w:before="0" w:line="276" w:lineRule="auto"/>
        <w:ind w:left="20" w:right="20" w:firstLine="1540"/>
        <w:rPr>
          <w:rFonts w:ascii="Times New Roman" w:hAnsi="Times New Roman" w:cs="Times New Roman"/>
          <w:sz w:val="28"/>
          <w:szCs w:val="28"/>
        </w:rPr>
      </w:pPr>
      <w:r w:rsidRPr="009222ED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3832529" cy="2417196"/>
            <wp:effectExtent l="0" t="0" r="0" b="2540"/>
            <wp:docPr id="3072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5" name="Picture 4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2529" cy="2417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44EDD" w:rsidRDefault="00A52804" w:rsidP="005D59F9">
      <w:pPr>
        <w:spacing w:after="0"/>
        <w:ind w:firstLine="720"/>
        <w:jc w:val="both"/>
        <w:rPr>
          <w:rStyle w:val="11"/>
          <w:rFonts w:ascii="Times New Roman" w:hAnsi="Times New Roman" w:cs="Times New Roman"/>
          <w:color w:val="000000"/>
          <w:sz w:val="28"/>
          <w:szCs w:val="28"/>
        </w:rPr>
      </w:pPr>
      <w:r w:rsidRPr="00592497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Понимание здесь </w:t>
      </w:r>
      <w:r w:rsidRPr="00592497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Pr="00592497">
        <w:rPr>
          <w:rStyle w:val="11"/>
          <w:rFonts w:ascii="Times New Roman" w:hAnsi="Times New Roman" w:cs="Times New Roman"/>
          <w:color w:val="000000"/>
          <w:sz w:val="28"/>
          <w:szCs w:val="28"/>
        </w:rPr>
        <w:t>будет лишним ни для кого: ни для обычного гражданина, ни для успешного коммерсанта или высокопоставлен</w:t>
      </w:r>
      <w:r w:rsidR="002E5D03">
        <w:rPr>
          <w:rStyle w:val="11"/>
          <w:rFonts w:ascii="Times New Roman" w:hAnsi="Times New Roman" w:cs="Times New Roman"/>
          <w:color w:val="000000"/>
          <w:sz w:val="28"/>
          <w:szCs w:val="28"/>
        </w:rPr>
        <w:t>ного чиновника</w:t>
      </w:r>
      <w:r w:rsidRPr="0059249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592497">
        <w:rPr>
          <w:rStyle w:val="11"/>
          <w:rFonts w:ascii="Times New Roman" w:hAnsi="Times New Roman" w:cs="Times New Roman"/>
          <w:color w:val="000000"/>
          <w:sz w:val="28"/>
          <w:szCs w:val="28"/>
        </w:rPr>
        <w:t>Ведь всех нас, несмотря на наши особенности и различия</w:t>
      </w:r>
      <w:r w:rsidR="00704734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10672">
        <w:rPr>
          <w:rStyle w:val="11"/>
          <w:rFonts w:ascii="Times New Roman" w:hAnsi="Times New Roman" w:cs="Times New Roman"/>
          <w:color w:val="000000"/>
          <w:sz w:val="28"/>
          <w:szCs w:val="28"/>
        </w:rPr>
        <w:t>забот</w:t>
      </w:r>
      <w:r w:rsidR="00704734">
        <w:rPr>
          <w:rStyle w:val="11"/>
          <w:rFonts w:ascii="Times New Roman" w:hAnsi="Times New Roman" w:cs="Times New Roman"/>
          <w:color w:val="000000"/>
          <w:sz w:val="28"/>
          <w:szCs w:val="28"/>
        </w:rPr>
        <w:t>ят</w:t>
      </w:r>
      <w:r w:rsidR="00810672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безопасност</w:t>
      </w:r>
      <w:r w:rsidR="00D44EDD">
        <w:rPr>
          <w:rStyle w:val="11"/>
          <w:rFonts w:ascii="Times New Roman" w:hAnsi="Times New Roman" w:cs="Times New Roman"/>
          <w:color w:val="000000"/>
          <w:sz w:val="28"/>
          <w:szCs w:val="28"/>
        </w:rPr>
        <w:t>ь</w:t>
      </w:r>
      <w:r w:rsidRPr="00592497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жизни</w:t>
      </w:r>
      <w:r w:rsidR="002E5D03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людей</w:t>
      </w:r>
      <w:r w:rsidRPr="00592497">
        <w:rPr>
          <w:rStyle w:val="11"/>
          <w:rFonts w:ascii="Times New Roman" w:hAnsi="Times New Roman" w:cs="Times New Roman"/>
          <w:color w:val="000000"/>
          <w:sz w:val="28"/>
          <w:szCs w:val="28"/>
        </w:rPr>
        <w:t>, надежност</w:t>
      </w:r>
      <w:r w:rsidR="00D44EDD">
        <w:rPr>
          <w:rStyle w:val="11"/>
          <w:rFonts w:ascii="Times New Roman" w:hAnsi="Times New Roman" w:cs="Times New Roman"/>
          <w:color w:val="000000"/>
          <w:sz w:val="28"/>
          <w:szCs w:val="28"/>
        </w:rPr>
        <w:t>ь</w:t>
      </w:r>
      <w:r w:rsidRPr="00592497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зданий, </w:t>
      </w:r>
      <w:r w:rsidRPr="00592497">
        <w:rPr>
          <w:rFonts w:ascii="Times New Roman" w:hAnsi="Times New Roman" w:cs="Times New Roman"/>
          <w:color w:val="000000"/>
          <w:sz w:val="28"/>
          <w:szCs w:val="28"/>
        </w:rPr>
        <w:t xml:space="preserve">где </w:t>
      </w:r>
      <w:r w:rsidRPr="00592497">
        <w:rPr>
          <w:rStyle w:val="11"/>
          <w:rFonts w:ascii="Times New Roman" w:hAnsi="Times New Roman" w:cs="Times New Roman"/>
          <w:color w:val="000000"/>
          <w:sz w:val="28"/>
          <w:szCs w:val="28"/>
        </w:rPr>
        <w:t>мы живем</w:t>
      </w:r>
      <w:r w:rsidR="00D44EDD">
        <w:rPr>
          <w:rStyle w:val="11"/>
          <w:rFonts w:ascii="Times New Roman" w:hAnsi="Times New Roman" w:cs="Times New Roman"/>
          <w:color w:val="000000"/>
          <w:sz w:val="28"/>
          <w:szCs w:val="28"/>
        </w:rPr>
        <w:t>.</w:t>
      </w:r>
    </w:p>
    <w:p w:rsidR="00A52804" w:rsidRPr="00592497" w:rsidRDefault="00D44EDD" w:rsidP="005D59F9">
      <w:pPr>
        <w:spacing w:after="0"/>
        <w:ind w:firstLine="720"/>
        <w:jc w:val="both"/>
        <w:rPr>
          <w:rStyle w:val="1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1"/>
          <w:rFonts w:ascii="Times New Roman" w:hAnsi="Times New Roman" w:cs="Times New Roman"/>
          <w:color w:val="000000"/>
          <w:sz w:val="28"/>
          <w:szCs w:val="28"/>
        </w:rPr>
        <w:t>Н</w:t>
      </w:r>
      <w:r w:rsidR="00A52804" w:rsidRPr="00592497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ам важно сохранить здоровье, для чего, например, </w:t>
      </w:r>
      <w:r w:rsidR="000F5549" w:rsidRPr="00592497">
        <w:rPr>
          <w:rStyle w:val="11"/>
          <w:rFonts w:ascii="Times New Roman" w:hAnsi="Times New Roman" w:cs="Times New Roman"/>
          <w:color w:val="000000"/>
          <w:sz w:val="28"/>
          <w:szCs w:val="28"/>
        </w:rPr>
        <w:t>следует,</w:t>
      </w:r>
      <w:r w:rsidR="00A52804" w:rsidRPr="00592497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есть безопасную пищу, пить безопасную воду, носить безопасную одежду; мы хотим </w:t>
      </w:r>
      <w:r w:rsidR="00A52804" w:rsidRPr="00592497">
        <w:rPr>
          <w:rStyle w:val="11"/>
          <w:rFonts w:ascii="Times New Roman" w:hAnsi="Times New Roman" w:cs="Times New Roman"/>
          <w:color w:val="000000"/>
          <w:sz w:val="28"/>
          <w:szCs w:val="28"/>
        </w:rPr>
        <w:lastRenderedPageBreak/>
        <w:t>пользоваться безопасной техникой в быту и безопасными станками на работе</w:t>
      </w:r>
      <w:r w:rsidR="002E5D03">
        <w:rPr>
          <w:rStyle w:val="11"/>
          <w:rFonts w:ascii="Times New Roman" w:hAnsi="Times New Roman" w:cs="Times New Roman"/>
          <w:color w:val="000000"/>
          <w:sz w:val="28"/>
          <w:szCs w:val="28"/>
        </w:rPr>
        <w:t>.</w:t>
      </w:r>
      <w:r w:rsidR="00A52804" w:rsidRPr="00592497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Вот здесь-то и призвано помочь техническое регулирование </w:t>
      </w:r>
      <w:r w:rsidR="002E5D03">
        <w:rPr>
          <w:rStyle w:val="11"/>
          <w:rFonts w:ascii="Times New Roman" w:hAnsi="Times New Roman" w:cs="Times New Roman"/>
          <w:color w:val="000000"/>
          <w:sz w:val="28"/>
          <w:szCs w:val="28"/>
        </w:rPr>
        <w:t>-</w:t>
      </w:r>
      <w:r w:rsidR="00A52804" w:rsidRPr="00592497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на первый взгляд, скучное и наукообразное явление, но при ближайшем рассмотрении</w:t>
      </w:r>
      <w:r w:rsidR="002E5D03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A52804" w:rsidRPr="00592497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такое необходимое, близкое </w:t>
      </w:r>
      <w:r w:rsidR="00A52804" w:rsidRPr="0059249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A52804" w:rsidRPr="00592497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понятное каждому. По сути, именно оно помогает сделать нашу жизнь безопасной, защищает рынок от недоброкачественной продукции, накладывает соответствующие обязательства </w:t>
      </w:r>
      <w:r w:rsidR="00A52804" w:rsidRPr="00592497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A52804" w:rsidRPr="00592497">
        <w:rPr>
          <w:rStyle w:val="11"/>
          <w:rFonts w:ascii="Times New Roman" w:hAnsi="Times New Roman" w:cs="Times New Roman"/>
          <w:color w:val="000000"/>
          <w:sz w:val="28"/>
          <w:szCs w:val="28"/>
        </w:rPr>
        <w:t>производителей и других участников рынка.</w:t>
      </w:r>
    </w:p>
    <w:p w:rsidR="00A52804" w:rsidRDefault="00A52804" w:rsidP="005D59F9">
      <w:pPr>
        <w:spacing w:after="0"/>
        <w:ind w:firstLine="720"/>
        <w:jc w:val="both"/>
        <w:rPr>
          <w:rStyle w:val="11"/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92497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Впрочем, чтобы не слишком удалятся от юридической сущности, дадим формулировку: техническое регулирование </w:t>
      </w:r>
      <w:r w:rsidR="002E5D03">
        <w:rPr>
          <w:rStyle w:val="11"/>
          <w:rFonts w:ascii="Times New Roman" w:hAnsi="Times New Roman" w:cs="Times New Roman"/>
          <w:color w:val="000000"/>
          <w:sz w:val="28"/>
          <w:szCs w:val="28"/>
        </w:rPr>
        <w:t>-</w:t>
      </w:r>
      <w:r w:rsidRPr="00592497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это правовое регулирование отношений в области установления, применения и исполнения обязательных требований к продукции, процессам производства, монтажа, наладки, эксплуатации, хранения, перевозки, реализации и утилизации, а также в области установления и применения на добровольной основе требований к продукции и связанных с ней требований к процессам производства, монтажа, наладки, эксплуатации</w:t>
      </w:r>
      <w:proofErr w:type="gramEnd"/>
      <w:r w:rsidRPr="00592497">
        <w:rPr>
          <w:rStyle w:val="11"/>
          <w:rFonts w:ascii="Times New Roman" w:hAnsi="Times New Roman" w:cs="Times New Roman"/>
          <w:color w:val="000000"/>
          <w:sz w:val="28"/>
          <w:szCs w:val="28"/>
        </w:rPr>
        <w:t>, хранения, перевозки, реализации и утилизации, выполнению работ или оказанию услуг и правовое регулирование отношений в области оценки соответствия. Длинно, конечно. Но юридически правильно</w:t>
      </w:r>
      <w:r w:rsidR="002312B2">
        <w:rPr>
          <w:rStyle w:val="11"/>
          <w:rFonts w:ascii="Times New Roman" w:hAnsi="Times New Roman" w:cs="Times New Roman"/>
          <w:color w:val="000000"/>
          <w:sz w:val="28"/>
          <w:szCs w:val="28"/>
        </w:rPr>
        <w:t>.</w:t>
      </w:r>
    </w:p>
    <w:p w:rsidR="002312B2" w:rsidRPr="00592497" w:rsidRDefault="002312B2" w:rsidP="005D59F9">
      <w:pPr>
        <w:spacing w:after="0"/>
        <w:ind w:firstLine="720"/>
        <w:jc w:val="both"/>
        <w:rPr>
          <w:rStyle w:val="11"/>
          <w:rFonts w:ascii="Times New Roman" w:hAnsi="Times New Roman" w:cs="Times New Roman"/>
          <w:color w:val="000000"/>
          <w:sz w:val="28"/>
          <w:szCs w:val="28"/>
        </w:rPr>
      </w:pPr>
    </w:p>
    <w:p w:rsidR="00A52804" w:rsidRPr="00592497" w:rsidRDefault="00A52804" w:rsidP="002B2019">
      <w:pPr>
        <w:pStyle w:val="510"/>
        <w:keepNext/>
        <w:keepLines/>
        <w:shd w:val="clear" w:color="auto" w:fill="auto"/>
        <w:spacing w:after="95" w:line="276" w:lineRule="auto"/>
        <w:ind w:left="20"/>
        <w:jc w:val="center"/>
        <w:rPr>
          <w:rStyle w:val="50"/>
          <w:rFonts w:ascii="Times New Roman" w:hAnsi="Times New Roman" w:cs="Times New Roman"/>
          <w:b/>
          <w:color w:val="000000"/>
          <w:sz w:val="28"/>
          <w:szCs w:val="28"/>
        </w:rPr>
      </w:pPr>
      <w:bookmarkStart w:id="1" w:name="bookmark9"/>
      <w:r w:rsidRPr="00592497">
        <w:rPr>
          <w:rStyle w:val="50"/>
          <w:rFonts w:ascii="Times New Roman" w:hAnsi="Times New Roman" w:cs="Times New Roman"/>
          <w:b/>
          <w:color w:val="000000"/>
          <w:sz w:val="28"/>
          <w:szCs w:val="28"/>
        </w:rPr>
        <w:t>ДАВАЙТЕ РАЗБИРАТЬСЯ</w:t>
      </w:r>
      <w:bookmarkEnd w:id="1"/>
    </w:p>
    <w:p w:rsidR="00A52804" w:rsidRPr="00592497" w:rsidRDefault="00A52804" w:rsidP="002B2019">
      <w:pPr>
        <w:pStyle w:val="a3"/>
        <w:shd w:val="clear" w:color="auto" w:fill="auto"/>
        <w:spacing w:before="0" w:line="276" w:lineRule="auto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592497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Вчитаемся в это скучноватое перечисление. И поймем, что речь идет практически обо всем, что нас окружает: о любых предметах, процессах их изготовления, использования... вплоть до утилизации. </w:t>
      </w:r>
      <w:proofErr w:type="gramStart"/>
      <w:r w:rsidRPr="00592497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Попробуйте хоть один день прожить без этого обобщающего слова «продукция»: утром в вашем доме (он, между прочим, уже продукция) вас будит звонок продукции, которая называется «будильник», вы сладко зеваете и крепче обнимаете мягкую продукцию с названием «подушка», натягиваете на себя теплую продукцию «одеяло», думаете, что хорошо бы прямо в </w:t>
      </w:r>
      <w:r w:rsidR="002312B2" w:rsidRPr="00592497">
        <w:rPr>
          <w:rStyle w:val="11"/>
          <w:rFonts w:ascii="Times New Roman" w:hAnsi="Times New Roman" w:cs="Times New Roman"/>
          <w:color w:val="000000"/>
          <w:sz w:val="28"/>
          <w:szCs w:val="28"/>
        </w:rPr>
        <w:t>не отпускающей</w:t>
      </w:r>
      <w:r w:rsidRPr="00592497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продукции «кровать» принять бодрящую продукцию «кофе»</w:t>
      </w:r>
      <w:r w:rsidR="002E5D03">
        <w:rPr>
          <w:rStyle w:val="11"/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2312B2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2497">
        <w:rPr>
          <w:rStyle w:val="11"/>
          <w:rFonts w:ascii="Times New Roman" w:hAnsi="Times New Roman" w:cs="Times New Roman"/>
          <w:color w:val="000000"/>
          <w:sz w:val="28"/>
          <w:szCs w:val="28"/>
        </w:rPr>
        <w:t>И прикиньте, сколько еще вам встретится разных видов продукции, скажем, за ближайший час. А в течение дня?! Какие-то из них вы продолжите бережно хранить, другие станете успешно и с пользой для себя эксплуатировать, перевозить, третьи захотите реализовать</w:t>
      </w:r>
      <w:proofErr w:type="gramStart"/>
      <w:r w:rsidRPr="00592497">
        <w:rPr>
          <w:rStyle w:val="11"/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592497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92497">
        <w:rPr>
          <w:rStyle w:val="11"/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592497">
        <w:rPr>
          <w:rStyle w:val="11"/>
          <w:rFonts w:ascii="Times New Roman" w:hAnsi="Times New Roman" w:cs="Times New Roman"/>
          <w:color w:val="000000"/>
          <w:sz w:val="28"/>
          <w:szCs w:val="28"/>
        </w:rPr>
        <w:t>ли выбросить, т.е. отправить на утилизацию. И все это, между прочим, нужно делать самым безопасным способом.</w:t>
      </w:r>
    </w:p>
    <w:p w:rsidR="00A52804" w:rsidRPr="00592497" w:rsidRDefault="00A52804" w:rsidP="002B2019">
      <w:pPr>
        <w:pStyle w:val="a3"/>
        <w:shd w:val="clear" w:color="auto" w:fill="auto"/>
        <w:spacing w:before="0" w:after="0" w:line="276" w:lineRule="auto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592497">
        <w:rPr>
          <w:rStyle w:val="11"/>
          <w:rFonts w:ascii="Times New Roman" w:hAnsi="Times New Roman" w:cs="Times New Roman"/>
          <w:color w:val="000000"/>
          <w:sz w:val="28"/>
          <w:szCs w:val="28"/>
        </w:rPr>
        <w:t>Вы, разумеется, не станете спорить, что вся продукция, которой пользуетесь в течение дня, должна быть не только вкусна, удобна, красива и пр., но и как минимум безопасна для вас и ваших близких. Безопасность</w:t>
      </w:r>
      <w:r w:rsidR="002312B2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5D03">
        <w:rPr>
          <w:rStyle w:val="11"/>
          <w:rFonts w:ascii="Times New Roman" w:hAnsi="Times New Roman" w:cs="Times New Roman"/>
          <w:color w:val="000000"/>
          <w:sz w:val="28"/>
          <w:szCs w:val="28"/>
        </w:rPr>
        <w:t>-</w:t>
      </w:r>
      <w:r w:rsidR="002312B2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2497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вот первое ключевое </w:t>
      </w:r>
      <w:r w:rsidRPr="00592497">
        <w:rPr>
          <w:rStyle w:val="11"/>
          <w:rFonts w:ascii="Times New Roman" w:hAnsi="Times New Roman" w:cs="Times New Roman"/>
          <w:color w:val="000000"/>
          <w:sz w:val="28"/>
          <w:szCs w:val="28"/>
        </w:rPr>
        <w:lastRenderedPageBreak/>
        <w:t>слово технического регулирования. Вы должны быть проинформированы о свойствах продукции, она не должна причинять вам вред. Техническое регулирование заставляет производителей строго соблюдать обязательные требования, которые установлены в технических регламентах в отношении различных товаров, и требования к процессам, непосредственно связанным с требованиями безопасности продукции.</w:t>
      </w:r>
    </w:p>
    <w:p w:rsidR="00A52804" w:rsidRPr="00592497" w:rsidRDefault="00A52804" w:rsidP="002B2019">
      <w:pPr>
        <w:pStyle w:val="510"/>
        <w:keepNext/>
        <w:keepLines/>
        <w:shd w:val="clear" w:color="auto" w:fill="auto"/>
        <w:spacing w:after="95" w:line="276" w:lineRule="auto"/>
        <w:ind w:left="20" w:firstLine="700"/>
        <w:rPr>
          <w:rFonts w:ascii="Times New Roman" w:hAnsi="Times New Roman" w:cs="Times New Roman"/>
          <w:sz w:val="28"/>
          <w:szCs w:val="28"/>
        </w:rPr>
      </w:pPr>
      <w:r w:rsidRPr="00592497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Проще говоря, техническое регулирование </w:t>
      </w:r>
      <w:r w:rsidR="002E5D03">
        <w:rPr>
          <w:rStyle w:val="11"/>
          <w:rFonts w:ascii="Times New Roman" w:hAnsi="Times New Roman" w:cs="Times New Roman"/>
          <w:color w:val="000000"/>
          <w:sz w:val="28"/>
          <w:szCs w:val="28"/>
        </w:rPr>
        <w:t>-</w:t>
      </w:r>
      <w:r w:rsidRPr="00592497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некий перечень обязательных правил, за рамки которых ради сохранения нашей безопа</w:t>
      </w:r>
      <w:r w:rsidR="002E5D03">
        <w:rPr>
          <w:rStyle w:val="11"/>
          <w:rFonts w:ascii="Times New Roman" w:hAnsi="Times New Roman" w:cs="Times New Roman"/>
          <w:color w:val="000000"/>
          <w:sz w:val="28"/>
          <w:szCs w:val="28"/>
        </w:rPr>
        <w:t>сности не должны выходить завод,</w:t>
      </w:r>
      <w:r w:rsidRPr="00592497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фабрика</w:t>
      </w:r>
      <w:r w:rsidR="002E5D03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или частный предприниматель</w:t>
      </w:r>
      <w:r w:rsidRPr="00592497">
        <w:rPr>
          <w:rStyle w:val="11"/>
          <w:rFonts w:ascii="Times New Roman" w:hAnsi="Times New Roman" w:cs="Times New Roman"/>
          <w:color w:val="000000"/>
          <w:sz w:val="28"/>
          <w:szCs w:val="28"/>
        </w:rPr>
        <w:t>, даже в ущерб прибыли</w:t>
      </w:r>
      <w:r w:rsidR="00810672">
        <w:rPr>
          <w:rStyle w:val="11"/>
          <w:rFonts w:ascii="Times New Roman" w:hAnsi="Times New Roman" w:cs="Times New Roman"/>
          <w:color w:val="000000"/>
          <w:sz w:val="28"/>
          <w:szCs w:val="28"/>
        </w:rPr>
        <w:t>.</w:t>
      </w:r>
    </w:p>
    <w:p w:rsidR="00A930BB" w:rsidRPr="00592497" w:rsidRDefault="00A52804" w:rsidP="00A930BB">
      <w:pPr>
        <w:pStyle w:val="a3"/>
        <w:shd w:val="clear" w:color="auto" w:fill="auto"/>
        <w:spacing w:before="0" w:after="184" w:line="276" w:lineRule="auto"/>
        <w:ind w:left="20" w:right="20" w:firstLine="0"/>
        <w:rPr>
          <w:rFonts w:ascii="Times New Roman" w:hAnsi="Times New Roman" w:cs="Times New Roman"/>
          <w:sz w:val="28"/>
          <w:szCs w:val="28"/>
        </w:rPr>
      </w:pPr>
      <w:r w:rsidRPr="00592497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Эти правила, записанные в специальных документах, которые соответствуют самым современным международным подходам, и называются техническими регламентами. Тем, кто производит </w:t>
      </w:r>
      <w:r w:rsidR="009112EA">
        <w:rPr>
          <w:rStyle w:val="11"/>
          <w:rFonts w:ascii="Times New Roman" w:hAnsi="Times New Roman" w:cs="Times New Roman"/>
          <w:color w:val="000000"/>
          <w:sz w:val="28"/>
          <w:szCs w:val="28"/>
        </w:rPr>
        <w:t>п</w:t>
      </w:r>
      <w:r w:rsidRPr="00592497">
        <w:rPr>
          <w:rStyle w:val="11"/>
          <w:rFonts w:ascii="Times New Roman" w:hAnsi="Times New Roman" w:cs="Times New Roman"/>
          <w:color w:val="000000"/>
          <w:sz w:val="28"/>
          <w:szCs w:val="28"/>
        </w:rPr>
        <w:t>оезда и пассажирские вагоны или поставляет их нам, не обойтись без знания тех</w:t>
      </w:r>
      <w:r w:rsidR="009112EA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нического </w:t>
      </w:r>
      <w:r w:rsidRPr="00592497">
        <w:rPr>
          <w:rStyle w:val="11"/>
          <w:rFonts w:ascii="Times New Roman" w:hAnsi="Times New Roman" w:cs="Times New Roman"/>
          <w:color w:val="000000"/>
          <w:sz w:val="28"/>
          <w:szCs w:val="28"/>
        </w:rPr>
        <w:t>регламента «О безопасности подвижного состава». Там, например, сказано: «Железнодорожный подвижной состав и его составные части по прочности, устойчивости и техническому состоянию должны обеспечивать безопасное движение поездов с наибольшими скоростями в пределах допустимых значений». Тем, кто делает игрушки, следует крепко знать тех</w:t>
      </w:r>
      <w:r w:rsidR="009112EA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нический </w:t>
      </w:r>
      <w:r w:rsidRPr="00592497">
        <w:rPr>
          <w:rStyle w:val="11"/>
          <w:rFonts w:ascii="Times New Roman" w:hAnsi="Times New Roman" w:cs="Times New Roman"/>
          <w:color w:val="000000"/>
          <w:sz w:val="28"/>
          <w:szCs w:val="28"/>
        </w:rPr>
        <w:t>регламент «О безопасности игрушек»: «Игрушка должна быть разработана и изготовлена таким образом, чтобы при ее применении по назначению она не представляла опасности для жизни и здоровья детей и лиц, присматривающих за ними». Изготовителям упаковочных материалов и тем, кто их использует, не обойтись без знания тех</w:t>
      </w:r>
      <w:r w:rsidR="009112EA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нического </w:t>
      </w:r>
      <w:r w:rsidRPr="00592497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регламента </w:t>
      </w:r>
      <w:r w:rsidR="009112EA" w:rsidRPr="00592497">
        <w:rPr>
          <w:rStyle w:val="11"/>
          <w:rFonts w:ascii="Times New Roman" w:hAnsi="Times New Roman" w:cs="Times New Roman"/>
          <w:color w:val="000000"/>
          <w:sz w:val="28"/>
          <w:szCs w:val="28"/>
        </w:rPr>
        <w:t>«О безопасности упаковки»</w:t>
      </w:r>
      <w:r w:rsidR="00A930BB">
        <w:rPr>
          <w:rStyle w:val="11"/>
          <w:rFonts w:ascii="Times New Roman" w:hAnsi="Times New Roman" w:cs="Times New Roman"/>
          <w:color w:val="000000"/>
          <w:sz w:val="28"/>
          <w:szCs w:val="28"/>
        </w:rPr>
        <w:t>.</w:t>
      </w:r>
      <w:r w:rsidR="00A930BB" w:rsidRPr="00A930BB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930BB" w:rsidRPr="00592497">
        <w:rPr>
          <w:rStyle w:val="11"/>
          <w:rFonts w:ascii="Times New Roman" w:hAnsi="Times New Roman" w:cs="Times New Roman"/>
          <w:color w:val="000000"/>
          <w:sz w:val="28"/>
          <w:szCs w:val="28"/>
        </w:rPr>
        <w:t>Упаковка должна быть спроектирована и изготовлена таким образом, чтобы при ее применении по назначению обеспечивалась минимизация риска, обусловленного конструкцией упаковки и применяемыми материалами».</w:t>
      </w:r>
    </w:p>
    <w:tbl>
      <w:tblPr>
        <w:tblStyle w:val="ad"/>
        <w:tblW w:w="0" w:type="auto"/>
        <w:tblInd w:w="20" w:type="dxa"/>
        <w:tblLook w:val="04A0"/>
      </w:tblPr>
      <w:tblGrid>
        <w:gridCol w:w="1648"/>
        <w:gridCol w:w="8237"/>
      </w:tblGrid>
      <w:tr w:rsidR="00E70025" w:rsidRPr="0034793E" w:rsidTr="00D43C8D">
        <w:trPr>
          <w:trHeight w:val="1679"/>
        </w:trPr>
        <w:tc>
          <w:tcPr>
            <w:tcW w:w="1648" w:type="dxa"/>
          </w:tcPr>
          <w:p w:rsidR="00E70025" w:rsidRDefault="00630BA4" w:rsidP="002B2019">
            <w:pPr>
              <w:pStyle w:val="a3"/>
              <w:shd w:val="clear" w:color="auto" w:fill="auto"/>
              <w:spacing w:before="0" w:after="535" w:line="276" w:lineRule="auto"/>
              <w:ind w:right="20" w:firstLine="0"/>
              <w:rPr>
                <w:rStyle w:val="1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shd w:val="clear" w:color="auto" w:fill="FFFFFF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115570</wp:posOffset>
                  </wp:positionV>
                  <wp:extent cx="847725" cy="847725"/>
                  <wp:effectExtent l="0" t="0" r="9525" b="9525"/>
                  <wp:wrapNone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37" w:type="dxa"/>
            <w:shd w:val="clear" w:color="auto" w:fill="8DB3E2" w:themeFill="text2" w:themeFillTint="66"/>
          </w:tcPr>
          <w:p w:rsidR="00E70025" w:rsidRPr="009C26A8" w:rsidRDefault="00E70025" w:rsidP="009C26A8">
            <w:pPr>
              <w:rPr>
                <w:b/>
              </w:rPr>
            </w:pPr>
            <w:r w:rsidRPr="009C26A8">
              <w:rPr>
                <w:b/>
                <w:color w:val="FFFFFF" w:themeColor="background1"/>
                <w:sz w:val="32"/>
              </w:rPr>
              <w:t>Техническое регулирование — перечень обязательных правил, за рамки которых ради сохранения нашей безопасности не должны выходить компании или фирм</w:t>
            </w:r>
            <w:r w:rsidR="00A930BB" w:rsidRPr="009C26A8">
              <w:rPr>
                <w:b/>
                <w:color w:val="FFFFFF" w:themeColor="background1"/>
                <w:sz w:val="32"/>
              </w:rPr>
              <w:t>ы</w:t>
            </w:r>
            <w:r w:rsidRPr="009C26A8">
              <w:rPr>
                <w:b/>
                <w:color w:val="FFFFFF" w:themeColor="background1"/>
                <w:sz w:val="32"/>
              </w:rPr>
              <w:t>, даже в ущерб прибыли.</w:t>
            </w:r>
          </w:p>
        </w:tc>
      </w:tr>
    </w:tbl>
    <w:p w:rsidR="00126CEB" w:rsidRDefault="00126CEB" w:rsidP="002B2019">
      <w:pPr>
        <w:ind w:firstLine="720"/>
        <w:jc w:val="both"/>
        <w:rPr>
          <w:rStyle w:val="11"/>
          <w:rFonts w:ascii="Times New Roman" w:hAnsi="Times New Roman" w:cs="Times New Roman"/>
          <w:color w:val="000000"/>
          <w:sz w:val="28"/>
          <w:szCs w:val="28"/>
        </w:rPr>
      </w:pPr>
    </w:p>
    <w:p w:rsidR="00A52804" w:rsidRDefault="00A52804" w:rsidP="002B2019">
      <w:pPr>
        <w:ind w:firstLine="720"/>
        <w:jc w:val="both"/>
        <w:rPr>
          <w:rStyle w:val="11"/>
          <w:rFonts w:ascii="Times New Roman" w:hAnsi="Times New Roman" w:cs="Times New Roman"/>
          <w:color w:val="000000"/>
          <w:sz w:val="28"/>
          <w:szCs w:val="28"/>
        </w:rPr>
      </w:pPr>
      <w:r w:rsidRPr="00592497">
        <w:rPr>
          <w:rStyle w:val="11"/>
          <w:rFonts w:ascii="Times New Roman" w:hAnsi="Times New Roman" w:cs="Times New Roman"/>
          <w:color w:val="000000"/>
          <w:sz w:val="28"/>
          <w:szCs w:val="28"/>
        </w:rPr>
        <w:t>Тех</w:t>
      </w:r>
      <w:r w:rsidR="009112EA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нические </w:t>
      </w:r>
      <w:r w:rsidRPr="00592497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регламенты, определяя обязательные требования к продукции, не ограничивают производителей в возможности выбора путей их достижения: производители сами решают, каким способом, используя какие материалы, какие конструкции, какую технику, они могут добиться выполнения установленных </w:t>
      </w:r>
      <w:r w:rsidRPr="00592497">
        <w:rPr>
          <w:rStyle w:val="11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требований. И </w:t>
      </w:r>
      <w:proofErr w:type="gramStart"/>
      <w:r w:rsidRPr="00592497">
        <w:rPr>
          <w:rStyle w:val="11"/>
          <w:rFonts w:ascii="Times New Roman" w:hAnsi="Times New Roman" w:cs="Times New Roman"/>
          <w:color w:val="000000"/>
          <w:sz w:val="28"/>
          <w:szCs w:val="28"/>
        </w:rPr>
        <w:t>самые</w:t>
      </w:r>
      <w:proofErr w:type="gramEnd"/>
      <w:r w:rsidRPr="00592497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сметливые в этом отношении, предприимчивые добиваются наибольших успехов в конкурентной борьбе.</w:t>
      </w:r>
    </w:p>
    <w:p w:rsidR="005D59F9" w:rsidRDefault="005D59F9" w:rsidP="002B2019">
      <w:pPr>
        <w:ind w:firstLine="720"/>
        <w:jc w:val="both"/>
        <w:rPr>
          <w:rStyle w:val="11"/>
          <w:rFonts w:ascii="Times New Roman" w:hAnsi="Times New Roman" w:cs="Times New Roman"/>
          <w:color w:val="000000"/>
          <w:sz w:val="28"/>
          <w:szCs w:val="28"/>
        </w:rPr>
      </w:pPr>
    </w:p>
    <w:p w:rsidR="00807EED" w:rsidRPr="00592497" w:rsidRDefault="00807EED" w:rsidP="002B2019">
      <w:pPr>
        <w:ind w:firstLine="720"/>
        <w:jc w:val="both"/>
        <w:rPr>
          <w:rStyle w:val="11"/>
          <w:rFonts w:ascii="Times New Roman" w:hAnsi="Times New Roman" w:cs="Times New Roman"/>
          <w:color w:val="000000"/>
          <w:sz w:val="28"/>
          <w:szCs w:val="28"/>
        </w:rPr>
      </w:pPr>
    </w:p>
    <w:p w:rsidR="00A52804" w:rsidRPr="00592497" w:rsidRDefault="00A52804" w:rsidP="002B2019">
      <w:pPr>
        <w:pStyle w:val="510"/>
        <w:keepNext/>
        <w:keepLines/>
        <w:shd w:val="clear" w:color="auto" w:fill="auto"/>
        <w:spacing w:after="80" w:line="276" w:lineRule="auto"/>
        <w:ind w:left="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bookmark11"/>
      <w:r w:rsidRPr="00592497">
        <w:rPr>
          <w:rStyle w:val="50"/>
          <w:rFonts w:ascii="Times New Roman" w:hAnsi="Times New Roman" w:cs="Times New Roman"/>
          <w:b/>
          <w:color w:val="000000"/>
          <w:sz w:val="28"/>
          <w:szCs w:val="28"/>
        </w:rPr>
        <w:t>НАДЕЖНЫЕ РЫЧАГИ</w:t>
      </w:r>
      <w:bookmarkEnd w:id="2"/>
    </w:p>
    <w:p w:rsidR="00A52804" w:rsidRPr="00592497" w:rsidRDefault="00A52804" w:rsidP="002B2019">
      <w:pPr>
        <w:pStyle w:val="a3"/>
        <w:shd w:val="clear" w:color="auto" w:fill="auto"/>
        <w:spacing w:before="0" w:line="276" w:lineRule="auto"/>
        <w:ind w:left="40" w:right="20" w:firstLine="680"/>
        <w:rPr>
          <w:rFonts w:ascii="Times New Roman" w:hAnsi="Times New Roman" w:cs="Times New Roman"/>
          <w:sz w:val="28"/>
          <w:szCs w:val="28"/>
        </w:rPr>
      </w:pPr>
      <w:r w:rsidRPr="00592497">
        <w:rPr>
          <w:rStyle w:val="11"/>
          <w:rFonts w:ascii="Times New Roman" w:hAnsi="Times New Roman" w:cs="Times New Roman"/>
          <w:color w:val="000000"/>
          <w:sz w:val="28"/>
          <w:szCs w:val="28"/>
        </w:rPr>
        <w:t>Нужно понимать</w:t>
      </w:r>
      <w:r w:rsidR="00A930BB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92497">
        <w:rPr>
          <w:rStyle w:val="11"/>
          <w:rFonts w:ascii="Times New Roman" w:hAnsi="Times New Roman" w:cs="Times New Roman"/>
          <w:color w:val="000000"/>
          <w:sz w:val="28"/>
          <w:szCs w:val="28"/>
        </w:rPr>
        <w:t>выше приведены</w:t>
      </w:r>
      <w:proofErr w:type="gramEnd"/>
      <w:r w:rsidRPr="00592497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лишь отдельные, хоть и важные фразы, взятые из обширных нормативн</w:t>
      </w:r>
      <w:r w:rsidR="009112EA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ых </w:t>
      </w:r>
      <w:r w:rsidRPr="00592497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правовых </w:t>
      </w:r>
      <w:r w:rsidR="009112EA">
        <w:rPr>
          <w:rStyle w:val="11"/>
          <w:rFonts w:ascii="Times New Roman" w:hAnsi="Times New Roman" w:cs="Times New Roman"/>
          <w:color w:val="000000"/>
          <w:sz w:val="28"/>
          <w:szCs w:val="28"/>
        </w:rPr>
        <w:t>акт</w:t>
      </w:r>
      <w:r w:rsidRPr="00592497">
        <w:rPr>
          <w:rStyle w:val="11"/>
          <w:rFonts w:ascii="Times New Roman" w:hAnsi="Times New Roman" w:cs="Times New Roman"/>
          <w:color w:val="000000"/>
          <w:sz w:val="28"/>
          <w:szCs w:val="28"/>
        </w:rPr>
        <w:t>ов. Каждый технический регламент</w:t>
      </w:r>
      <w:r w:rsidR="00A930BB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112EA">
        <w:rPr>
          <w:rStyle w:val="11"/>
          <w:rFonts w:ascii="Times New Roman" w:hAnsi="Times New Roman" w:cs="Times New Roman"/>
          <w:color w:val="000000"/>
          <w:sz w:val="28"/>
          <w:szCs w:val="28"/>
        </w:rPr>
        <w:t>К</w:t>
      </w:r>
      <w:r w:rsidR="000F5549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Р или </w:t>
      </w:r>
      <w:r w:rsidR="009112EA">
        <w:rPr>
          <w:rStyle w:val="11"/>
          <w:rFonts w:ascii="Times New Roman" w:hAnsi="Times New Roman" w:cs="Times New Roman"/>
          <w:color w:val="000000"/>
          <w:sz w:val="28"/>
          <w:szCs w:val="28"/>
        </w:rPr>
        <w:t>Т</w:t>
      </w:r>
      <w:r w:rsidR="000F5549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Pr="00592497">
        <w:rPr>
          <w:rStyle w:val="11"/>
          <w:rFonts w:ascii="Times New Roman" w:hAnsi="Times New Roman" w:cs="Times New Roman"/>
          <w:color w:val="000000"/>
          <w:sz w:val="28"/>
          <w:szCs w:val="28"/>
        </w:rPr>
        <w:t>содерж</w:t>
      </w:r>
      <w:r w:rsidR="009112EA">
        <w:rPr>
          <w:rStyle w:val="11"/>
          <w:rFonts w:ascii="Times New Roman" w:hAnsi="Times New Roman" w:cs="Times New Roman"/>
          <w:color w:val="000000"/>
          <w:sz w:val="28"/>
          <w:szCs w:val="28"/>
        </w:rPr>
        <w:t>а</w:t>
      </w:r>
      <w:r w:rsidRPr="00592497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т десятки страниц, сотни пунктов объединенных в важнейшие для конкретного участника рынка статьи. Написаны они, конечно, не только для изготовителя товаров, но и для продавца, контролера, покупателя, чиновника и т.д. </w:t>
      </w:r>
      <w:r w:rsidR="00A930BB">
        <w:rPr>
          <w:rStyle w:val="11"/>
          <w:rFonts w:ascii="Times New Roman" w:hAnsi="Times New Roman" w:cs="Times New Roman"/>
          <w:color w:val="000000"/>
          <w:sz w:val="28"/>
          <w:szCs w:val="28"/>
        </w:rPr>
        <w:t>Например,</w:t>
      </w:r>
      <w:r w:rsidR="009112EA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т</w:t>
      </w:r>
      <w:r w:rsidRPr="00592497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ехнические регламенты устанавливают область применения и правила обращения продукции на рынке, единые обязательные для применения и исполнения требования к продукции, формы и схемы оценки (подтверждения) соответствия, правила маркировки единым знаком обращения товаров на рынке государств </w:t>
      </w:r>
      <w:r w:rsidR="009112EA">
        <w:rPr>
          <w:rStyle w:val="11"/>
          <w:rFonts w:ascii="Times New Roman" w:hAnsi="Times New Roman" w:cs="Times New Roman"/>
          <w:color w:val="000000"/>
          <w:sz w:val="28"/>
          <w:szCs w:val="28"/>
        </w:rPr>
        <w:t>-</w:t>
      </w:r>
      <w:r w:rsidRPr="00592497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членов Т</w:t>
      </w:r>
      <w:r w:rsidR="000F5549">
        <w:rPr>
          <w:rStyle w:val="11"/>
          <w:rFonts w:ascii="Times New Roman" w:hAnsi="Times New Roman" w:cs="Times New Roman"/>
          <w:color w:val="000000"/>
          <w:sz w:val="28"/>
          <w:szCs w:val="28"/>
        </w:rPr>
        <w:t>С</w:t>
      </w:r>
      <w:r w:rsidRPr="00592497">
        <w:rPr>
          <w:rStyle w:val="11"/>
          <w:rFonts w:ascii="Times New Roman" w:hAnsi="Times New Roman" w:cs="Times New Roman"/>
          <w:color w:val="000000"/>
          <w:sz w:val="28"/>
          <w:szCs w:val="28"/>
        </w:rPr>
        <w:t>.</w:t>
      </w:r>
    </w:p>
    <w:p w:rsidR="00A52804" w:rsidRDefault="00A52804" w:rsidP="002B2019">
      <w:pPr>
        <w:ind w:firstLine="720"/>
        <w:jc w:val="both"/>
        <w:rPr>
          <w:rStyle w:val="11"/>
          <w:rFonts w:ascii="Times New Roman" w:hAnsi="Times New Roman" w:cs="Times New Roman"/>
          <w:color w:val="000000"/>
          <w:sz w:val="28"/>
          <w:szCs w:val="28"/>
        </w:rPr>
      </w:pPr>
      <w:r w:rsidRPr="00592497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Разработка технических регламентов позволяет устанавливать оптимальные требования, чтобы обеспечить нужный уровень безопасности продукции, процессов и услуг и защитить потребителей, с одной стороны, а, с другой стороны </w:t>
      </w:r>
      <w:r w:rsidR="009112EA">
        <w:rPr>
          <w:rStyle w:val="11"/>
          <w:rFonts w:ascii="Times New Roman" w:hAnsi="Times New Roman" w:cs="Times New Roman"/>
          <w:color w:val="000000"/>
          <w:sz w:val="28"/>
          <w:szCs w:val="28"/>
        </w:rPr>
        <w:t>-</w:t>
      </w:r>
      <w:r w:rsidRPr="00592497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предоставить изготовителям возможность использовать новые технологии и материалы. Кром</w:t>
      </w:r>
      <w:r w:rsidR="00A930BB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Pr="00592497">
        <w:rPr>
          <w:rStyle w:val="11"/>
          <w:rFonts w:ascii="Times New Roman" w:hAnsi="Times New Roman" w:cs="Times New Roman"/>
          <w:color w:val="000000"/>
          <w:sz w:val="28"/>
          <w:szCs w:val="28"/>
        </w:rPr>
        <w:t>того, появляется возможность выполнить эти требования без избыточных процедур подтверждения соответствия, избегая излишнего регулирования</w:t>
      </w:r>
      <w:r w:rsidR="00A930BB">
        <w:rPr>
          <w:rStyle w:val="11"/>
          <w:rFonts w:ascii="Times New Roman" w:hAnsi="Times New Roman" w:cs="Times New Roman"/>
          <w:color w:val="000000"/>
          <w:sz w:val="28"/>
          <w:szCs w:val="28"/>
        </w:rPr>
        <w:t>.</w:t>
      </w:r>
    </w:p>
    <w:tbl>
      <w:tblPr>
        <w:tblStyle w:val="ad"/>
        <w:tblW w:w="0" w:type="auto"/>
        <w:tblLook w:val="04A0"/>
      </w:tblPr>
      <w:tblGrid>
        <w:gridCol w:w="1951"/>
        <w:gridCol w:w="7954"/>
      </w:tblGrid>
      <w:tr w:rsidR="00E70025" w:rsidRPr="0034793E" w:rsidTr="00D43C8D">
        <w:trPr>
          <w:trHeight w:val="1649"/>
        </w:trPr>
        <w:tc>
          <w:tcPr>
            <w:tcW w:w="1951" w:type="dxa"/>
          </w:tcPr>
          <w:p w:rsidR="00E70025" w:rsidRDefault="00E70025" w:rsidP="002B2019">
            <w:pPr>
              <w:jc w:val="both"/>
              <w:rPr>
                <w:rStyle w:val="1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990600" cy="1047750"/>
                  <wp:effectExtent l="0" t="0" r="0" b="0"/>
                  <wp:docPr id="4" name="Рисунок 4" descr="http://images.clipartlogo.com/files/ss/thumb/520/52067488/a-book-button-sign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logo.com/files/ss/thumb/520/52067488/a-book-button-sign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54" w:type="dxa"/>
            <w:shd w:val="clear" w:color="auto" w:fill="8DB3E2" w:themeFill="text2" w:themeFillTint="66"/>
          </w:tcPr>
          <w:p w:rsidR="00E70025" w:rsidRPr="009C26A8" w:rsidRDefault="009C26A8" w:rsidP="009C26A8">
            <w:pPr>
              <w:rPr>
                <w:rFonts w:cstheme="minorHAnsi"/>
                <w:b/>
              </w:rPr>
            </w:pPr>
            <w:r w:rsidRPr="009C26A8">
              <w:rPr>
                <w:rFonts w:cstheme="minorHAnsi"/>
                <w:b/>
                <w:color w:val="FFFFFF" w:themeColor="background1"/>
                <w:sz w:val="32"/>
              </w:rPr>
              <w:t>Разработка технических регламентов позволяет устанавливать оптимальные требования, чтобы обеспечить нужный уровень безопасности продукции, процессов и услуг и защитить потребителей</w:t>
            </w:r>
            <w:r w:rsidR="00D43C8D">
              <w:rPr>
                <w:rFonts w:cstheme="minorHAnsi"/>
                <w:b/>
                <w:color w:val="FFFFFF" w:themeColor="background1"/>
                <w:sz w:val="32"/>
              </w:rPr>
              <w:t>.</w:t>
            </w:r>
          </w:p>
        </w:tc>
      </w:tr>
    </w:tbl>
    <w:p w:rsidR="00126CEB" w:rsidRDefault="00126CEB" w:rsidP="002B2019">
      <w:pPr>
        <w:ind w:firstLine="720"/>
        <w:jc w:val="both"/>
        <w:rPr>
          <w:rStyle w:val="11"/>
          <w:rFonts w:ascii="Times New Roman" w:hAnsi="Times New Roman" w:cs="Times New Roman"/>
          <w:color w:val="000000"/>
          <w:sz w:val="28"/>
          <w:szCs w:val="28"/>
        </w:rPr>
      </w:pPr>
    </w:p>
    <w:p w:rsidR="00A930BB" w:rsidRDefault="00A52804" w:rsidP="002B2019">
      <w:pPr>
        <w:ind w:firstLine="720"/>
        <w:jc w:val="both"/>
        <w:rPr>
          <w:rStyle w:val="11"/>
          <w:rFonts w:ascii="Times New Roman" w:hAnsi="Times New Roman" w:cs="Times New Roman"/>
          <w:color w:val="000000"/>
          <w:sz w:val="28"/>
          <w:szCs w:val="28"/>
        </w:rPr>
      </w:pPr>
      <w:r w:rsidRPr="00592497">
        <w:rPr>
          <w:rStyle w:val="11"/>
          <w:rFonts w:ascii="Times New Roman" w:hAnsi="Times New Roman" w:cs="Times New Roman"/>
          <w:color w:val="000000"/>
          <w:sz w:val="28"/>
          <w:szCs w:val="28"/>
        </w:rPr>
        <w:t>А для усиления эффекта от разработки тех</w:t>
      </w:r>
      <w:r w:rsidR="008D19DB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нических </w:t>
      </w:r>
      <w:r w:rsidRPr="00592497">
        <w:rPr>
          <w:rStyle w:val="11"/>
          <w:rFonts w:ascii="Times New Roman" w:hAnsi="Times New Roman" w:cs="Times New Roman"/>
          <w:color w:val="000000"/>
          <w:sz w:val="28"/>
          <w:szCs w:val="28"/>
        </w:rPr>
        <w:t>регламентов к активному участию в обсуждении проектов этих документов привлекаются представители бизнеса, общественных и государственных организаций, обществ потребителей. Их предложения, во-первых, учитываются специальными рабочими группами, занятыми разработкой конкретных технических регламентов, а во-</w:t>
      </w:r>
      <w:r w:rsidRPr="00592497">
        <w:rPr>
          <w:rStyle w:val="11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вторых, рассматриваются </w:t>
      </w:r>
      <w:r w:rsidR="008D19DB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592497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публичном обсуждении проектов технических регламентов на </w:t>
      </w:r>
      <w:r w:rsidR="008D19DB">
        <w:rPr>
          <w:rStyle w:val="11"/>
          <w:rFonts w:ascii="Times New Roman" w:hAnsi="Times New Roman" w:cs="Times New Roman"/>
          <w:color w:val="000000"/>
          <w:sz w:val="28"/>
          <w:szCs w:val="28"/>
        </w:rPr>
        <w:t>официальн</w:t>
      </w:r>
      <w:r w:rsidR="00A930BB">
        <w:rPr>
          <w:rStyle w:val="11"/>
          <w:rFonts w:ascii="Times New Roman" w:hAnsi="Times New Roman" w:cs="Times New Roman"/>
          <w:color w:val="000000"/>
          <w:sz w:val="28"/>
          <w:szCs w:val="28"/>
        </w:rPr>
        <w:t>о</w:t>
      </w:r>
      <w:r w:rsidR="008D19DB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м сайте </w:t>
      </w:r>
      <w:r w:rsidR="00A930BB">
        <w:rPr>
          <w:rStyle w:val="11"/>
          <w:rFonts w:ascii="Times New Roman" w:hAnsi="Times New Roman" w:cs="Times New Roman"/>
          <w:color w:val="000000"/>
          <w:sz w:val="28"/>
          <w:szCs w:val="28"/>
        </w:rPr>
        <w:t>государственного органа.</w:t>
      </w:r>
    </w:p>
    <w:p w:rsidR="00A52804" w:rsidRPr="00592497" w:rsidRDefault="00A930BB" w:rsidP="002B2019">
      <w:pPr>
        <w:ind w:firstLine="720"/>
        <w:jc w:val="both"/>
        <w:rPr>
          <w:rStyle w:val="1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1"/>
          <w:rFonts w:ascii="Times New Roman" w:hAnsi="Times New Roman" w:cs="Times New Roman"/>
          <w:color w:val="000000"/>
          <w:sz w:val="28"/>
          <w:szCs w:val="28"/>
        </w:rPr>
        <w:t>При вступлении КР в ТС п</w:t>
      </w:r>
      <w:r w:rsidR="008D19DB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роекты технических регламентов также будут </w:t>
      </w:r>
      <w:r w:rsidR="00202437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обсуждены на </w:t>
      </w:r>
      <w:r w:rsidR="00A52804" w:rsidRPr="00592497">
        <w:rPr>
          <w:rStyle w:val="11"/>
          <w:rFonts w:ascii="Times New Roman" w:hAnsi="Times New Roman" w:cs="Times New Roman"/>
          <w:color w:val="000000"/>
          <w:sz w:val="28"/>
          <w:szCs w:val="28"/>
        </w:rPr>
        <w:t>сайт</w:t>
      </w:r>
      <w:r w:rsidR="008D19DB">
        <w:rPr>
          <w:rStyle w:val="11"/>
          <w:rFonts w:ascii="Times New Roman" w:hAnsi="Times New Roman" w:cs="Times New Roman"/>
          <w:color w:val="000000"/>
          <w:sz w:val="28"/>
          <w:szCs w:val="28"/>
        </w:rPr>
        <w:t>ах</w:t>
      </w:r>
      <w:r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5549" w:rsidRPr="00202437">
        <w:rPr>
          <w:rStyle w:val="11"/>
          <w:rFonts w:ascii="Times New Roman" w:hAnsi="Times New Roman" w:cs="Times New Roman"/>
          <w:color w:val="000000"/>
          <w:sz w:val="28"/>
          <w:szCs w:val="28"/>
        </w:rPr>
        <w:t>ЕЭК</w:t>
      </w:r>
      <w:r w:rsidR="000F5549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202437">
        <w:rPr>
          <w:rStyle w:val="11"/>
          <w:rFonts w:ascii="Times New Roman" w:hAnsi="Times New Roman" w:cs="Times New Roman"/>
          <w:color w:val="000000"/>
          <w:sz w:val="28"/>
          <w:szCs w:val="28"/>
        </w:rPr>
        <w:t>Министерств</w:t>
      </w:r>
      <w:r>
        <w:rPr>
          <w:rStyle w:val="11"/>
          <w:rFonts w:ascii="Times New Roman" w:hAnsi="Times New Roman" w:cs="Times New Roman"/>
          <w:color w:val="000000"/>
          <w:sz w:val="28"/>
          <w:szCs w:val="28"/>
        </w:rPr>
        <w:t>а</w:t>
      </w:r>
      <w:r w:rsidR="00202437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экономики К</w:t>
      </w:r>
      <w:r w:rsidR="000F5549">
        <w:rPr>
          <w:rStyle w:val="11"/>
          <w:rFonts w:ascii="Times New Roman" w:hAnsi="Times New Roman" w:cs="Times New Roman"/>
          <w:color w:val="000000"/>
          <w:sz w:val="28"/>
          <w:szCs w:val="28"/>
        </w:rPr>
        <w:t>Р</w:t>
      </w:r>
      <w:r w:rsidR="00A52804" w:rsidRPr="00592497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0F5549">
        <w:rPr>
          <w:rStyle w:val="11"/>
          <w:rFonts w:ascii="Times New Roman" w:hAnsi="Times New Roman" w:cs="Times New Roman"/>
          <w:color w:val="000000"/>
          <w:sz w:val="28"/>
          <w:szCs w:val="28"/>
        </w:rPr>
        <w:t>ЕЭК, э</w:t>
      </w:r>
      <w:r w:rsidR="00A52804" w:rsidRPr="00592497">
        <w:rPr>
          <w:rStyle w:val="11"/>
          <w:rFonts w:ascii="Times New Roman" w:hAnsi="Times New Roman" w:cs="Times New Roman"/>
          <w:color w:val="000000"/>
          <w:sz w:val="28"/>
          <w:szCs w:val="28"/>
        </w:rPr>
        <w:t>то постоянно действующий регулирующий орган Т</w:t>
      </w:r>
      <w:r w:rsidR="000F5549">
        <w:rPr>
          <w:rStyle w:val="11"/>
          <w:rFonts w:ascii="Times New Roman" w:hAnsi="Times New Roman" w:cs="Times New Roman"/>
          <w:color w:val="000000"/>
          <w:sz w:val="28"/>
          <w:szCs w:val="28"/>
        </w:rPr>
        <w:t>С</w:t>
      </w:r>
      <w:r w:rsidR="00A52804" w:rsidRPr="00592497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и Е</w:t>
      </w:r>
      <w:r w:rsidR="000F5549">
        <w:rPr>
          <w:rStyle w:val="11"/>
          <w:rFonts w:ascii="Times New Roman" w:hAnsi="Times New Roman" w:cs="Times New Roman"/>
          <w:color w:val="000000"/>
          <w:sz w:val="28"/>
          <w:szCs w:val="28"/>
        </w:rPr>
        <w:t>ЭП</w:t>
      </w:r>
      <w:r w:rsidR="00A52804" w:rsidRPr="00592497">
        <w:rPr>
          <w:rStyle w:val="11"/>
          <w:rFonts w:ascii="Times New Roman" w:hAnsi="Times New Roman" w:cs="Times New Roman"/>
          <w:color w:val="000000"/>
          <w:sz w:val="28"/>
          <w:szCs w:val="28"/>
        </w:rPr>
        <w:t>. Советом именно этой Комиссии принимаются все технические регламенты Т</w:t>
      </w:r>
      <w:r w:rsidR="000F5549">
        <w:rPr>
          <w:rStyle w:val="11"/>
          <w:rFonts w:ascii="Times New Roman" w:hAnsi="Times New Roman" w:cs="Times New Roman"/>
          <w:color w:val="000000"/>
          <w:sz w:val="28"/>
          <w:szCs w:val="28"/>
        </w:rPr>
        <w:t>С</w:t>
      </w:r>
      <w:r w:rsidR="00A52804" w:rsidRPr="00592497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. В состав Совета ЕЭК входит по одному представителю от каждой страны в ранге заместителя главы правительства. </w:t>
      </w:r>
      <w:r w:rsidR="00A52804" w:rsidRPr="00AF506A">
        <w:rPr>
          <w:rStyle w:val="11"/>
          <w:rFonts w:ascii="Times New Roman" w:hAnsi="Times New Roman" w:cs="Times New Roman"/>
          <w:color w:val="000000"/>
          <w:sz w:val="28"/>
          <w:szCs w:val="28"/>
        </w:rPr>
        <w:t>Уровень, как видите, очень серьезный</w:t>
      </w:r>
      <w:r w:rsidR="00202437">
        <w:rPr>
          <w:rStyle w:val="11"/>
          <w:rFonts w:ascii="Times New Roman" w:hAnsi="Times New Roman" w:cs="Times New Roman"/>
          <w:color w:val="000000"/>
          <w:sz w:val="28"/>
          <w:szCs w:val="28"/>
        </w:rPr>
        <w:t>.</w:t>
      </w:r>
    </w:p>
    <w:p w:rsidR="00A52804" w:rsidRPr="00592497" w:rsidRDefault="00A52804" w:rsidP="002B2019">
      <w:pPr>
        <w:pStyle w:val="a3"/>
        <w:shd w:val="clear" w:color="auto" w:fill="auto"/>
        <w:spacing w:before="0" w:after="129" w:line="276" w:lineRule="auto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592497">
        <w:rPr>
          <w:rStyle w:val="11"/>
          <w:rFonts w:ascii="Times New Roman" w:hAnsi="Times New Roman" w:cs="Times New Roman"/>
          <w:color w:val="000000"/>
          <w:sz w:val="28"/>
          <w:szCs w:val="28"/>
        </w:rPr>
        <w:t>С 2011 года в Т</w:t>
      </w:r>
      <w:r w:rsidR="000F5549">
        <w:rPr>
          <w:rStyle w:val="11"/>
          <w:rFonts w:ascii="Times New Roman" w:hAnsi="Times New Roman" w:cs="Times New Roman"/>
          <w:color w:val="000000"/>
          <w:sz w:val="28"/>
          <w:szCs w:val="28"/>
        </w:rPr>
        <w:t>С</w:t>
      </w:r>
      <w:r w:rsidRPr="00592497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приняты первоочередные тех</w:t>
      </w:r>
      <w:r w:rsidR="00202437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нические </w:t>
      </w:r>
      <w:r w:rsidRPr="00592497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регламенты ТС </w:t>
      </w:r>
      <w:r w:rsidR="00202437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92497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тридцать </w:t>
      </w:r>
      <w:r w:rsidR="00202437">
        <w:rPr>
          <w:rStyle w:val="11"/>
          <w:rFonts w:ascii="Times New Roman" w:hAnsi="Times New Roman" w:cs="Times New Roman"/>
          <w:color w:val="000000"/>
          <w:sz w:val="28"/>
          <w:szCs w:val="28"/>
        </w:rPr>
        <w:t>пять</w:t>
      </w:r>
      <w:r w:rsidRPr="00592497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202437">
        <w:rPr>
          <w:rStyle w:val="11"/>
          <w:rFonts w:ascii="Times New Roman" w:hAnsi="Times New Roman" w:cs="Times New Roman"/>
          <w:color w:val="000000"/>
          <w:sz w:val="28"/>
          <w:szCs w:val="28"/>
        </w:rPr>
        <w:t>тридцать один</w:t>
      </w:r>
      <w:r w:rsidRPr="00592497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из них вступили в силу). Однако с учетом взятых темпов и высокого настроя их разработчиков можно с уверенностью сказать, что все сферы экономики стран Т</w:t>
      </w:r>
      <w:r w:rsidR="00F11AB6">
        <w:rPr>
          <w:rStyle w:val="11"/>
          <w:rFonts w:ascii="Times New Roman" w:hAnsi="Times New Roman" w:cs="Times New Roman"/>
          <w:color w:val="000000"/>
          <w:sz w:val="28"/>
          <w:szCs w:val="28"/>
        </w:rPr>
        <w:t>С</w:t>
      </w:r>
      <w:r w:rsidRPr="00592497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вскоре будут обеспечены новым регулированием. Нормы тех</w:t>
      </w:r>
      <w:r w:rsidR="00202437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нических </w:t>
      </w:r>
      <w:r w:rsidRPr="00592497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регламентов, как незримые, но надежные рычаги, соединят в единое целое весь сложный производственно-технический комплекс и </w:t>
      </w:r>
      <w:proofErr w:type="gramStart"/>
      <w:r w:rsidRPr="00592497">
        <w:rPr>
          <w:rStyle w:val="11"/>
          <w:rFonts w:ascii="Times New Roman" w:hAnsi="Times New Roman" w:cs="Times New Roman"/>
          <w:color w:val="000000"/>
          <w:sz w:val="28"/>
          <w:szCs w:val="28"/>
        </w:rPr>
        <w:t>экономический механизм</w:t>
      </w:r>
      <w:proofErr w:type="gramEnd"/>
      <w:r w:rsidRPr="00592497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уникального интеграционного формирования, включающего </w:t>
      </w:r>
      <w:r w:rsidR="00202437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более </w:t>
      </w:r>
      <w:r w:rsidRPr="00592497">
        <w:rPr>
          <w:rStyle w:val="11"/>
          <w:rFonts w:ascii="Times New Roman" w:hAnsi="Times New Roman" w:cs="Times New Roman"/>
          <w:color w:val="000000"/>
          <w:sz w:val="28"/>
          <w:szCs w:val="28"/>
        </w:rPr>
        <w:t>170 млн</w:t>
      </w:r>
      <w:r w:rsidR="00A930BB">
        <w:rPr>
          <w:rStyle w:val="11"/>
          <w:rFonts w:ascii="Times New Roman" w:hAnsi="Times New Roman" w:cs="Times New Roman"/>
          <w:color w:val="000000"/>
          <w:sz w:val="28"/>
          <w:szCs w:val="28"/>
        </w:rPr>
        <w:t>.</w:t>
      </w:r>
      <w:r w:rsidRPr="00592497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человек и 15% мировой суши.</w:t>
      </w:r>
    </w:p>
    <w:p w:rsidR="00A52804" w:rsidRPr="00202437" w:rsidRDefault="00202437" w:rsidP="00A930BB">
      <w:pPr>
        <w:pStyle w:val="510"/>
        <w:keepNext/>
        <w:keepLines/>
        <w:shd w:val="clear" w:color="auto" w:fill="auto"/>
        <w:spacing w:after="76" w:line="276" w:lineRule="auto"/>
        <w:ind w:left="20"/>
        <w:jc w:val="center"/>
        <w:rPr>
          <w:rStyle w:val="50"/>
          <w:rFonts w:ascii="Times New Roman" w:hAnsi="Times New Roman" w:cs="Times New Roman"/>
          <w:b/>
          <w:color w:val="000000"/>
          <w:sz w:val="36"/>
          <w:szCs w:val="28"/>
        </w:rPr>
      </w:pPr>
      <w:bookmarkStart w:id="3" w:name="bookmark12"/>
      <w:r>
        <w:rPr>
          <w:rStyle w:val="514pt"/>
          <w:rFonts w:ascii="Times New Roman" w:hAnsi="Times New Roman" w:cs="Times New Roman"/>
          <w:b/>
          <w:color w:val="000000"/>
          <w:sz w:val="36"/>
        </w:rPr>
        <w:t>П</w:t>
      </w:r>
      <w:r w:rsidR="00A52804" w:rsidRPr="00202437">
        <w:rPr>
          <w:rStyle w:val="514pt"/>
          <w:rFonts w:ascii="Times New Roman" w:hAnsi="Times New Roman" w:cs="Times New Roman"/>
          <w:b/>
          <w:color w:val="000000"/>
          <w:sz w:val="36"/>
        </w:rPr>
        <w:t xml:space="preserve">однять </w:t>
      </w:r>
      <w:r w:rsidR="00A52804" w:rsidRPr="00202437">
        <w:rPr>
          <w:rStyle w:val="50"/>
          <w:rFonts w:ascii="Times New Roman" w:hAnsi="Times New Roman" w:cs="Times New Roman"/>
          <w:b/>
          <w:color w:val="000000"/>
          <w:sz w:val="36"/>
          <w:szCs w:val="28"/>
        </w:rPr>
        <w:t>технологическую планку</w:t>
      </w:r>
      <w:bookmarkEnd w:id="3"/>
    </w:p>
    <w:p w:rsidR="00A52804" w:rsidRPr="00592497" w:rsidRDefault="00A52804" w:rsidP="002B2019">
      <w:pPr>
        <w:pStyle w:val="a3"/>
        <w:shd w:val="clear" w:color="auto" w:fill="auto"/>
        <w:spacing w:before="0" w:line="276" w:lineRule="auto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592497">
        <w:rPr>
          <w:rStyle w:val="11"/>
          <w:rFonts w:ascii="Times New Roman" w:hAnsi="Times New Roman" w:cs="Times New Roman"/>
          <w:color w:val="000000"/>
          <w:sz w:val="28"/>
          <w:szCs w:val="28"/>
        </w:rPr>
        <w:t>Важно еще подчеркнуть, что пишутся технические регламенты Т</w:t>
      </w:r>
      <w:r w:rsidR="00F11AB6">
        <w:rPr>
          <w:rStyle w:val="11"/>
          <w:rFonts w:ascii="Times New Roman" w:hAnsi="Times New Roman" w:cs="Times New Roman"/>
          <w:color w:val="000000"/>
          <w:sz w:val="28"/>
          <w:szCs w:val="28"/>
        </w:rPr>
        <w:t>С</w:t>
      </w:r>
      <w:r w:rsidRPr="00592497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не произвольно: захотел, скажем, какой-то НИИ одной из стран</w:t>
      </w:r>
      <w:r w:rsidR="00F11AB6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ТС</w:t>
      </w:r>
      <w:r w:rsidRPr="00592497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или некий бизнесмен придумать новые правила</w:t>
      </w:r>
      <w:r w:rsidR="00A930BB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2497">
        <w:rPr>
          <w:rStyle w:val="11"/>
          <w:rFonts w:ascii="Times New Roman" w:hAnsi="Times New Roman" w:cs="Times New Roman"/>
          <w:color w:val="000000"/>
          <w:sz w:val="28"/>
          <w:szCs w:val="28"/>
        </w:rPr>
        <w:t>и придумал; а</w:t>
      </w:r>
      <w:r w:rsidR="00F11AB6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разрабатыва</w:t>
      </w:r>
      <w:r w:rsidR="00A930BB">
        <w:rPr>
          <w:rStyle w:val="11"/>
          <w:rFonts w:ascii="Times New Roman" w:hAnsi="Times New Roman" w:cs="Times New Roman"/>
          <w:color w:val="000000"/>
          <w:sz w:val="28"/>
          <w:szCs w:val="28"/>
        </w:rPr>
        <w:t>ю</w:t>
      </w:r>
      <w:r w:rsidR="00F11AB6">
        <w:rPr>
          <w:rStyle w:val="11"/>
          <w:rFonts w:ascii="Times New Roman" w:hAnsi="Times New Roman" w:cs="Times New Roman"/>
          <w:color w:val="000000"/>
          <w:sz w:val="28"/>
          <w:szCs w:val="28"/>
        </w:rPr>
        <w:t>тся</w:t>
      </w:r>
      <w:r w:rsidRPr="00592497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в соответствии с рядом продуманных и важных документов. Среди них Соглашение между странами</w:t>
      </w:r>
      <w:r w:rsidR="00202437">
        <w:rPr>
          <w:rStyle w:val="11"/>
          <w:rFonts w:ascii="Times New Roman" w:hAnsi="Times New Roman" w:cs="Times New Roman"/>
          <w:color w:val="000000"/>
          <w:sz w:val="28"/>
          <w:szCs w:val="28"/>
        </w:rPr>
        <w:t>-член</w:t>
      </w:r>
      <w:r w:rsidR="00A930BB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ами ТС </w:t>
      </w:r>
      <w:r w:rsidRPr="00592497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О единых принципах и правилах технического регулирования в </w:t>
      </w:r>
      <w:r w:rsidR="00202707">
        <w:rPr>
          <w:rStyle w:val="11"/>
          <w:rFonts w:ascii="Times New Roman" w:hAnsi="Times New Roman" w:cs="Times New Roman"/>
          <w:color w:val="000000"/>
          <w:sz w:val="28"/>
          <w:szCs w:val="28"/>
        </w:rPr>
        <w:t>с</w:t>
      </w:r>
      <w:r w:rsidR="00F11AB6">
        <w:rPr>
          <w:rStyle w:val="11"/>
          <w:rFonts w:ascii="Times New Roman" w:hAnsi="Times New Roman" w:cs="Times New Roman"/>
          <w:color w:val="000000"/>
          <w:sz w:val="28"/>
          <w:szCs w:val="28"/>
        </w:rPr>
        <w:t>транах – членах ТС</w:t>
      </w:r>
      <w:r w:rsidR="00A930BB">
        <w:rPr>
          <w:rStyle w:val="11"/>
          <w:rFonts w:ascii="Times New Roman" w:hAnsi="Times New Roman" w:cs="Times New Roman"/>
          <w:color w:val="000000"/>
          <w:sz w:val="28"/>
          <w:szCs w:val="28"/>
        </w:rPr>
        <w:t>,</w:t>
      </w:r>
      <w:r w:rsidR="00F11AB6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2497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ратифицированное в </w:t>
      </w:r>
      <w:r w:rsidR="00202437">
        <w:rPr>
          <w:rStyle w:val="11"/>
          <w:rFonts w:ascii="Times New Roman" w:hAnsi="Times New Roman" w:cs="Times New Roman"/>
          <w:color w:val="000000"/>
          <w:sz w:val="28"/>
          <w:szCs w:val="28"/>
        </w:rPr>
        <w:t>установленном порядке</w:t>
      </w:r>
      <w:r w:rsidRPr="00592497">
        <w:rPr>
          <w:rStyle w:val="11"/>
          <w:rFonts w:ascii="Times New Roman" w:hAnsi="Times New Roman" w:cs="Times New Roman"/>
          <w:color w:val="000000"/>
          <w:sz w:val="28"/>
          <w:szCs w:val="28"/>
        </w:rPr>
        <w:t>, и принятое новое Положение о порядке разработки, принятия, внесения изменений и отмены технического регламента Т</w:t>
      </w:r>
      <w:r w:rsidR="00F11AB6">
        <w:rPr>
          <w:rStyle w:val="11"/>
          <w:rFonts w:ascii="Times New Roman" w:hAnsi="Times New Roman" w:cs="Times New Roman"/>
          <w:color w:val="000000"/>
          <w:sz w:val="28"/>
          <w:szCs w:val="28"/>
        </w:rPr>
        <w:t>С</w:t>
      </w:r>
      <w:r w:rsidRPr="00592497">
        <w:rPr>
          <w:rStyle w:val="11"/>
          <w:rFonts w:ascii="Times New Roman" w:hAnsi="Times New Roman" w:cs="Times New Roman"/>
          <w:color w:val="000000"/>
          <w:sz w:val="28"/>
          <w:szCs w:val="28"/>
        </w:rPr>
        <w:t>.</w:t>
      </w:r>
    </w:p>
    <w:p w:rsidR="00A52804" w:rsidRPr="00592497" w:rsidRDefault="00A52804" w:rsidP="002B2019">
      <w:pPr>
        <w:pStyle w:val="510"/>
        <w:keepNext/>
        <w:keepLines/>
        <w:shd w:val="clear" w:color="auto" w:fill="auto"/>
        <w:spacing w:after="76" w:line="276" w:lineRule="auto"/>
        <w:ind w:left="20" w:firstLine="700"/>
        <w:rPr>
          <w:rFonts w:ascii="Times New Roman" w:hAnsi="Times New Roman" w:cs="Times New Roman"/>
          <w:sz w:val="28"/>
          <w:szCs w:val="28"/>
        </w:rPr>
      </w:pPr>
      <w:r w:rsidRPr="00592497">
        <w:rPr>
          <w:rStyle w:val="11"/>
          <w:rFonts w:ascii="Times New Roman" w:hAnsi="Times New Roman" w:cs="Times New Roman"/>
          <w:color w:val="000000"/>
          <w:sz w:val="28"/>
          <w:szCs w:val="28"/>
        </w:rPr>
        <w:t>Эти и другие документы являются основой для проведения согласованной политики в рамках Е</w:t>
      </w:r>
      <w:r w:rsidR="00F11AB6">
        <w:rPr>
          <w:rStyle w:val="11"/>
          <w:rFonts w:ascii="Times New Roman" w:hAnsi="Times New Roman" w:cs="Times New Roman"/>
          <w:color w:val="000000"/>
          <w:sz w:val="28"/>
          <w:szCs w:val="28"/>
        </w:rPr>
        <w:t>ЭП</w:t>
      </w:r>
      <w:r w:rsidRPr="00592497">
        <w:rPr>
          <w:rStyle w:val="11"/>
          <w:rFonts w:ascii="Times New Roman" w:hAnsi="Times New Roman" w:cs="Times New Roman"/>
          <w:color w:val="000000"/>
          <w:sz w:val="28"/>
          <w:szCs w:val="28"/>
        </w:rPr>
        <w:t>. Совместными действиями достигается не только безопасность продукции и связанных с ней процессов, но и снижение технических барьеров в торговле; обеспечение единства измерений при проведении оценки (подтверждения) соответствия продукции; развитие торговли, в том числе с третьими странами; снижение административной нагрузки на бизнес</w:t>
      </w:r>
    </w:p>
    <w:p w:rsidR="00690FD3" w:rsidRPr="00592497" w:rsidRDefault="00690FD3" w:rsidP="002B2019">
      <w:pPr>
        <w:pStyle w:val="a3"/>
        <w:shd w:val="clear" w:color="auto" w:fill="auto"/>
        <w:spacing w:before="0" w:after="185" w:line="276" w:lineRule="auto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592497">
        <w:rPr>
          <w:rStyle w:val="11"/>
          <w:rFonts w:ascii="Times New Roman" w:hAnsi="Times New Roman" w:cs="Times New Roman"/>
          <w:color w:val="000000"/>
          <w:sz w:val="28"/>
          <w:szCs w:val="28"/>
        </w:rPr>
        <w:t>Все перечисленное вместе подводит нас к еще одному ключевому понятию, связанному с техническим регулированием</w:t>
      </w:r>
      <w:r w:rsidR="002B362F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это </w:t>
      </w:r>
      <w:r w:rsidRPr="00592497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созданию предпосылок устойчивого инновационного развития и в перспективе </w:t>
      </w:r>
      <w:proofErr w:type="spellStart"/>
      <w:r w:rsidRPr="00592497">
        <w:rPr>
          <w:rStyle w:val="11"/>
          <w:rFonts w:ascii="Times New Roman" w:hAnsi="Times New Roman" w:cs="Times New Roman"/>
          <w:color w:val="000000"/>
          <w:sz w:val="28"/>
          <w:szCs w:val="28"/>
        </w:rPr>
        <w:t>инновационно</w:t>
      </w:r>
      <w:r w:rsidR="00202437">
        <w:rPr>
          <w:rStyle w:val="11"/>
          <w:rFonts w:ascii="Times New Roman" w:hAnsi="Times New Roman" w:cs="Times New Roman"/>
          <w:color w:val="000000"/>
          <w:sz w:val="28"/>
          <w:szCs w:val="28"/>
        </w:rPr>
        <w:t>-</w:t>
      </w:r>
      <w:r w:rsidRPr="00592497">
        <w:rPr>
          <w:rStyle w:val="11"/>
          <w:rFonts w:ascii="Times New Roman" w:hAnsi="Times New Roman" w:cs="Times New Roman"/>
          <w:color w:val="000000"/>
          <w:sz w:val="28"/>
          <w:szCs w:val="28"/>
        </w:rPr>
        <w:lastRenderedPageBreak/>
        <w:t>технологического</w:t>
      </w:r>
      <w:proofErr w:type="spellEnd"/>
      <w:r w:rsidRPr="00592497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рывка. </w:t>
      </w:r>
      <w:r w:rsidR="00202437">
        <w:rPr>
          <w:rStyle w:val="11"/>
          <w:rFonts w:ascii="Times New Roman" w:hAnsi="Times New Roman" w:cs="Times New Roman"/>
          <w:color w:val="000000"/>
          <w:sz w:val="28"/>
          <w:szCs w:val="28"/>
        </w:rPr>
        <w:t>По мнению экспертов ЕЭК т</w:t>
      </w:r>
      <w:r w:rsidRPr="00202437">
        <w:rPr>
          <w:rStyle w:val="11"/>
          <w:rFonts w:ascii="Times New Roman" w:hAnsi="Times New Roman" w:cs="Times New Roman"/>
          <w:color w:val="000000"/>
          <w:sz w:val="28"/>
          <w:szCs w:val="28"/>
        </w:rPr>
        <w:t>акой рывок в странах Т</w:t>
      </w:r>
      <w:r w:rsidR="00F11AB6">
        <w:rPr>
          <w:rStyle w:val="11"/>
          <w:rFonts w:ascii="Times New Roman" w:hAnsi="Times New Roman" w:cs="Times New Roman"/>
          <w:color w:val="000000"/>
          <w:sz w:val="28"/>
          <w:szCs w:val="28"/>
        </w:rPr>
        <w:t>С</w:t>
      </w:r>
      <w:r w:rsidRPr="00202437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обязательно произойдет до 201</w:t>
      </w:r>
      <w:r w:rsidR="00202437">
        <w:rPr>
          <w:rStyle w:val="11"/>
          <w:rFonts w:ascii="Times New Roman" w:hAnsi="Times New Roman" w:cs="Times New Roman"/>
          <w:color w:val="000000"/>
          <w:sz w:val="28"/>
          <w:szCs w:val="28"/>
        </w:rPr>
        <w:t>6</w:t>
      </w:r>
      <w:r w:rsidRPr="00202437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592497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02437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При этом экспертами </w:t>
      </w:r>
      <w:r w:rsidR="00810672">
        <w:rPr>
          <w:rStyle w:val="11"/>
          <w:rFonts w:ascii="Times New Roman" w:hAnsi="Times New Roman" w:cs="Times New Roman"/>
          <w:color w:val="000000"/>
          <w:sz w:val="28"/>
          <w:szCs w:val="28"/>
        </w:rPr>
        <w:t>отмечается,</w:t>
      </w:r>
      <w:r w:rsidR="00202437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что это </w:t>
      </w:r>
      <w:r w:rsidR="00810672">
        <w:rPr>
          <w:rStyle w:val="11"/>
          <w:rFonts w:ascii="Times New Roman" w:hAnsi="Times New Roman" w:cs="Times New Roman"/>
          <w:color w:val="000000"/>
          <w:sz w:val="28"/>
          <w:szCs w:val="28"/>
        </w:rPr>
        <w:t>произойдет,</w:t>
      </w:r>
      <w:r w:rsidR="00202437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если</w:t>
      </w:r>
      <w:r w:rsidRPr="00592497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будут соблюдены два главных условия: будет выполнен в установленные сроки План разработки технических регламентов и будет обеспечено применение этих документов. Ведь каждый из принимаемых тех</w:t>
      </w:r>
      <w:r w:rsidR="00520474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нических </w:t>
      </w:r>
      <w:r w:rsidRPr="00592497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регламентов ТС можно </w:t>
      </w:r>
      <w:r w:rsidR="00810672" w:rsidRPr="00592497">
        <w:rPr>
          <w:rStyle w:val="11"/>
          <w:rFonts w:ascii="Times New Roman" w:hAnsi="Times New Roman" w:cs="Times New Roman"/>
          <w:color w:val="000000"/>
          <w:sz w:val="28"/>
          <w:szCs w:val="28"/>
        </w:rPr>
        <w:t>рассматривать</w:t>
      </w:r>
      <w:r w:rsidRPr="00592497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как мощный современный локомотив, тянущий за собой отрасль или сразу несколько отраслей экономики. Эти локомотивы усилиями ЕЭК один за другим ставятся на рельсы Е</w:t>
      </w:r>
      <w:r w:rsidR="00F11AB6">
        <w:rPr>
          <w:rStyle w:val="11"/>
          <w:rFonts w:ascii="Times New Roman" w:hAnsi="Times New Roman" w:cs="Times New Roman"/>
          <w:color w:val="000000"/>
          <w:sz w:val="28"/>
          <w:szCs w:val="28"/>
        </w:rPr>
        <w:t>ЭП</w:t>
      </w:r>
      <w:r w:rsidRPr="00592497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. Тем самым в экономиках стран </w:t>
      </w:r>
      <w:r w:rsidR="00520474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ТС </w:t>
      </w:r>
      <w:r w:rsidRPr="00592497">
        <w:rPr>
          <w:rStyle w:val="11"/>
          <w:rFonts w:ascii="Times New Roman" w:hAnsi="Times New Roman" w:cs="Times New Roman"/>
          <w:color w:val="000000"/>
          <w:sz w:val="28"/>
          <w:szCs w:val="28"/>
        </w:rPr>
        <w:t>задается все более высокий технологический уровень, внедряются инновации и энергосберегающие технологии, обеспечивается разнообразие продукции на рынке, растет уровень жизни людей.</w:t>
      </w:r>
    </w:p>
    <w:p w:rsidR="00690FD3" w:rsidRPr="00AF506A" w:rsidRDefault="00686D7F" w:rsidP="002B2019">
      <w:pPr>
        <w:pStyle w:val="510"/>
        <w:keepNext/>
        <w:keepLines/>
        <w:shd w:val="clear" w:color="auto" w:fill="auto"/>
        <w:spacing w:after="90" w:line="276" w:lineRule="auto"/>
        <w:ind w:left="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bookmark14"/>
      <w:r>
        <w:rPr>
          <w:rStyle w:val="50"/>
          <w:rFonts w:ascii="Times New Roman" w:hAnsi="Times New Roman" w:cs="Times New Roman"/>
          <w:b/>
          <w:color w:val="000000"/>
          <w:sz w:val="28"/>
          <w:szCs w:val="28"/>
        </w:rPr>
        <w:t xml:space="preserve">О </w:t>
      </w:r>
      <w:r w:rsidR="00690FD3" w:rsidRPr="00AF506A">
        <w:rPr>
          <w:rStyle w:val="50"/>
          <w:rFonts w:ascii="Times New Roman" w:hAnsi="Times New Roman" w:cs="Times New Roman"/>
          <w:b/>
          <w:color w:val="000000"/>
          <w:sz w:val="28"/>
          <w:szCs w:val="28"/>
        </w:rPr>
        <w:t>СТАНДАРТ</w:t>
      </w:r>
      <w:bookmarkEnd w:id="4"/>
      <w:r>
        <w:rPr>
          <w:rStyle w:val="50"/>
          <w:rFonts w:ascii="Times New Roman" w:hAnsi="Times New Roman" w:cs="Times New Roman"/>
          <w:b/>
          <w:color w:val="000000"/>
          <w:sz w:val="28"/>
          <w:szCs w:val="28"/>
        </w:rPr>
        <w:t>АХ</w:t>
      </w:r>
    </w:p>
    <w:p w:rsidR="00690FD3" w:rsidRPr="00592497" w:rsidRDefault="00690FD3" w:rsidP="002B2019">
      <w:pPr>
        <w:pStyle w:val="a3"/>
        <w:shd w:val="clear" w:color="auto" w:fill="auto"/>
        <w:spacing w:before="0" w:after="176" w:line="276" w:lineRule="auto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592497">
        <w:rPr>
          <w:rStyle w:val="11"/>
          <w:rFonts w:ascii="Times New Roman" w:hAnsi="Times New Roman" w:cs="Times New Roman"/>
          <w:color w:val="000000"/>
          <w:sz w:val="28"/>
          <w:szCs w:val="28"/>
        </w:rPr>
        <w:t>Но внимательный читатель мож</w:t>
      </w:r>
      <w:r w:rsidR="009B68FD">
        <w:rPr>
          <w:rStyle w:val="11"/>
          <w:rFonts w:ascii="Times New Roman" w:hAnsi="Times New Roman" w:cs="Times New Roman"/>
          <w:color w:val="000000"/>
          <w:sz w:val="28"/>
          <w:szCs w:val="28"/>
        </w:rPr>
        <w:t>ет поинтересоваться: как же раньш</w:t>
      </w:r>
      <w:r w:rsidRPr="00592497">
        <w:rPr>
          <w:rStyle w:val="11"/>
          <w:rFonts w:ascii="Times New Roman" w:hAnsi="Times New Roman" w:cs="Times New Roman"/>
          <w:color w:val="000000"/>
          <w:sz w:val="28"/>
          <w:szCs w:val="28"/>
        </w:rPr>
        <w:t>е</w:t>
      </w:r>
      <w:r w:rsidR="009B68FD">
        <w:rPr>
          <w:rStyle w:val="11"/>
          <w:rFonts w:ascii="Times New Roman" w:hAnsi="Times New Roman" w:cs="Times New Roman"/>
          <w:color w:val="000000"/>
          <w:sz w:val="28"/>
          <w:szCs w:val="28"/>
        </w:rPr>
        <w:t>-</w:t>
      </w:r>
      <w:r w:rsidRPr="00592497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то мы </w:t>
      </w:r>
      <w:r w:rsidR="00810672" w:rsidRPr="00592497">
        <w:rPr>
          <w:rStyle w:val="11"/>
          <w:rFonts w:ascii="Times New Roman" w:hAnsi="Times New Roman" w:cs="Times New Roman"/>
          <w:color w:val="000000"/>
          <w:sz w:val="28"/>
          <w:szCs w:val="28"/>
        </w:rPr>
        <w:t>жили,</w:t>
      </w:r>
      <w:r w:rsidRPr="00592497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не </w:t>
      </w:r>
      <w:proofErr w:type="gramStart"/>
      <w:r w:rsidRPr="00592497">
        <w:rPr>
          <w:rStyle w:val="11"/>
          <w:rFonts w:ascii="Times New Roman" w:hAnsi="Times New Roman" w:cs="Times New Roman"/>
          <w:color w:val="000000"/>
          <w:sz w:val="28"/>
          <w:szCs w:val="28"/>
        </w:rPr>
        <w:t>тужили</w:t>
      </w:r>
      <w:proofErr w:type="gramEnd"/>
      <w:r w:rsidRPr="00592497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без единых технических регламентов? </w:t>
      </w:r>
      <w:r w:rsidR="002B362F">
        <w:rPr>
          <w:rStyle w:val="11"/>
          <w:rFonts w:ascii="Times New Roman" w:hAnsi="Times New Roman" w:cs="Times New Roman"/>
          <w:color w:val="000000"/>
          <w:sz w:val="28"/>
          <w:szCs w:val="28"/>
        </w:rPr>
        <w:t>в</w:t>
      </w:r>
      <w:r w:rsidRPr="00592497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рамках своих национальных регламентов, стандартов, правил и норм. Куда они пропали, как мы теперь без них будем обходиться? Ответим, успокоим: никуда не пропали, по-прежнему существуют, просто видоизменяются с учетом прогресса и общемировых требований, выводятся на межгосударственный уровень в рамках деятельности по стандартизации в СНГ. И, наверное, самое важное: сейчас применение стандартов в </w:t>
      </w:r>
      <w:r w:rsidR="00FF0D21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КР и </w:t>
      </w:r>
      <w:r w:rsidRPr="00592497">
        <w:rPr>
          <w:rStyle w:val="11"/>
          <w:rFonts w:ascii="Times New Roman" w:hAnsi="Times New Roman" w:cs="Times New Roman"/>
          <w:color w:val="000000"/>
          <w:sz w:val="28"/>
          <w:szCs w:val="28"/>
        </w:rPr>
        <w:t>Т</w:t>
      </w:r>
      <w:proofErr w:type="gramStart"/>
      <w:r w:rsidR="00F11AB6">
        <w:rPr>
          <w:rStyle w:val="11"/>
          <w:rFonts w:ascii="Times New Roman" w:hAnsi="Times New Roman" w:cs="Times New Roman"/>
          <w:color w:val="000000"/>
          <w:sz w:val="28"/>
          <w:szCs w:val="28"/>
        </w:rPr>
        <w:t>С</w:t>
      </w:r>
      <w:r w:rsidR="00520474">
        <w:rPr>
          <w:rStyle w:val="11"/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Pr="00592497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дело добровольное. В этом ключевое отличие стандартов от</w:t>
      </w:r>
      <w:r w:rsidR="002B362F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2497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технических регламентов, которые устанавливают для участников рынка обязательные требования. </w:t>
      </w:r>
      <w:r w:rsidRPr="00686D7F">
        <w:rPr>
          <w:rStyle w:val="11"/>
          <w:rFonts w:ascii="Times New Roman" w:hAnsi="Times New Roman" w:cs="Times New Roman"/>
          <w:i/>
          <w:color w:val="000000"/>
          <w:sz w:val="28"/>
          <w:szCs w:val="28"/>
        </w:rPr>
        <w:t>Сейчас объясним еще понятнее</w:t>
      </w:r>
      <w:r w:rsidRPr="00592497">
        <w:rPr>
          <w:rStyle w:val="11"/>
          <w:rFonts w:ascii="Times New Roman" w:hAnsi="Times New Roman" w:cs="Times New Roman"/>
          <w:color w:val="000000"/>
          <w:sz w:val="28"/>
          <w:szCs w:val="28"/>
        </w:rPr>
        <w:t>.</w:t>
      </w:r>
    </w:p>
    <w:p w:rsidR="00690FD3" w:rsidRPr="00592497" w:rsidRDefault="00690FD3" w:rsidP="002B2019">
      <w:pPr>
        <w:pStyle w:val="a3"/>
        <w:shd w:val="clear" w:color="auto" w:fill="auto"/>
        <w:spacing w:before="0" w:line="276" w:lineRule="auto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592497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Давайте выясним, какой батон вы предпочитаете покупать в булочной </w:t>
      </w:r>
      <w:r w:rsidR="00520474">
        <w:rPr>
          <w:rStyle w:val="11"/>
          <w:rFonts w:ascii="Times New Roman" w:hAnsi="Times New Roman" w:cs="Times New Roman"/>
          <w:color w:val="000000"/>
          <w:sz w:val="28"/>
          <w:szCs w:val="28"/>
        </w:rPr>
        <w:t>-</w:t>
      </w:r>
      <w:r w:rsidRPr="00592497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привычные и более дешевые «нарезной», «молодежный», а может, идете за экзотическим багетом </w:t>
      </w:r>
      <w:proofErr w:type="gramStart"/>
      <w:r w:rsidRPr="00592497">
        <w:rPr>
          <w:rStyle w:val="11"/>
          <w:rFonts w:ascii="Times New Roman" w:hAnsi="Times New Roman" w:cs="Times New Roman"/>
          <w:color w:val="000000"/>
          <w:sz w:val="28"/>
          <w:szCs w:val="28"/>
        </w:rPr>
        <w:t>подороже</w:t>
      </w:r>
      <w:proofErr w:type="gramEnd"/>
      <w:r w:rsidRPr="00592497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? Для кого-то хороша просто мягкая булка, </w:t>
      </w:r>
      <w:proofErr w:type="gramStart"/>
      <w:r w:rsidRPr="00592497">
        <w:rPr>
          <w:rStyle w:val="11"/>
          <w:rFonts w:ascii="Times New Roman" w:hAnsi="Times New Roman" w:cs="Times New Roman"/>
          <w:color w:val="000000"/>
          <w:sz w:val="28"/>
          <w:szCs w:val="28"/>
        </w:rPr>
        <w:t>другому</w:t>
      </w:r>
      <w:proofErr w:type="gramEnd"/>
      <w:r w:rsidR="002B362F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0474">
        <w:rPr>
          <w:rStyle w:val="11"/>
          <w:rFonts w:ascii="Times New Roman" w:hAnsi="Times New Roman" w:cs="Times New Roman"/>
          <w:color w:val="000000"/>
          <w:sz w:val="28"/>
          <w:szCs w:val="28"/>
        </w:rPr>
        <w:t>-</w:t>
      </w:r>
      <w:r w:rsidRPr="00592497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подавай хлеб непременно со специями, ароматическими добавками, определенного вкуса и запаха. Также примерно и с другими продуктами, одеждой, мебелью. Все мы </w:t>
      </w:r>
      <w:r w:rsidR="00520474">
        <w:rPr>
          <w:rStyle w:val="11"/>
          <w:rFonts w:ascii="Times New Roman" w:hAnsi="Times New Roman" w:cs="Times New Roman"/>
          <w:color w:val="000000"/>
          <w:sz w:val="28"/>
          <w:szCs w:val="28"/>
        </w:rPr>
        <w:t>-</w:t>
      </w:r>
      <w:r w:rsidRPr="00592497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разные и требуем разных товаров, разного свойства и качества.</w:t>
      </w:r>
    </w:p>
    <w:p w:rsidR="00690FD3" w:rsidRPr="00592497" w:rsidRDefault="00690FD3" w:rsidP="002B2019">
      <w:pPr>
        <w:pStyle w:val="a3"/>
        <w:shd w:val="clear" w:color="auto" w:fill="auto"/>
        <w:spacing w:before="0" w:after="184" w:line="276" w:lineRule="auto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592497">
        <w:rPr>
          <w:rStyle w:val="11"/>
          <w:rFonts w:ascii="Times New Roman" w:hAnsi="Times New Roman" w:cs="Times New Roman"/>
          <w:color w:val="000000"/>
          <w:sz w:val="28"/>
          <w:szCs w:val="28"/>
        </w:rPr>
        <w:t>А теперь представим себе, что требования к качеству продукции устанавливаем не мы сами, а государство или наднациональный орган.</w:t>
      </w:r>
      <w:r w:rsidR="002B362F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0474">
        <w:rPr>
          <w:rStyle w:val="52"/>
          <w:rFonts w:ascii="Times New Roman" w:hAnsi="Times New Roman" w:cs="Times New Roman"/>
          <w:color w:val="000000"/>
          <w:sz w:val="28"/>
          <w:szCs w:val="28"/>
        </w:rPr>
        <w:t>Когда и</w:t>
      </w:r>
      <w:r w:rsidR="002B362F">
        <w:rPr>
          <w:rStyle w:val="52"/>
          <w:rFonts w:ascii="Times New Roman" w:hAnsi="Times New Roman" w:cs="Times New Roman"/>
          <w:color w:val="000000"/>
          <w:sz w:val="28"/>
          <w:szCs w:val="28"/>
        </w:rPr>
        <w:t>з</w:t>
      </w:r>
      <w:r w:rsidR="00520474">
        <w:rPr>
          <w:rStyle w:val="52"/>
          <w:rFonts w:ascii="Times New Roman" w:hAnsi="Times New Roman" w:cs="Times New Roman"/>
          <w:color w:val="000000"/>
          <w:sz w:val="28"/>
          <w:szCs w:val="28"/>
        </w:rPr>
        <w:t xml:space="preserve"> «семейной» экономики попадаем в </w:t>
      </w:r>
      <w:proofErr w:type="gramStart"/>
      <w:r w:rsidRPr="00592497">
        <w:rPr>
          <w:rStyle w:val="11"/>
          <w:rFonts w:ascii="Times New Roman" w:hAnsi="Times New Roman" w:cs="Times New Roman"/>
          <w:color w:val="000000"/>
          <w:sz w:val="28"/>
          <w:szCs w:val="28"/>
        </w:rPr>
        <w:t>межгосударственную</w:t>
      </w:r>
      <w:proofErr w:type="gramEnd"/>
      <w:r w:rsidRPr="00592497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, мы должны понимать, что нам в обязательном порядке могут установить примерно следующее: батон будет изготовлен по определенному рецепту, с такими-то добавками, и обойдется нам со всем этим наполнением в 20 </w:t>
      </w:r>
      <w:r w:rsidR="00520474">
        <w:rPr>
          <w:rStyle w:val="11"/>
          <w:rFonts w:ascii="Times New Roman" w:hAnsi="Times New Roman" w:cs="Times New Roman"/>
          <w:color w:val="000000"/>
          <w:sz w:val="28"/>
          <w:szCs w:val="28"/>
        </w:rPr>
        <w:t>сом</w:t>
      </w:r>
      <w:r w:rsidRPr="00592497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. Все, точка. Это означало бы, что у всех </w:t>
      </w:r>
      <w:r w:rsidRPr="00592497">
        <w:rPr>
          <w:rStyle w:val="11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покупателей был бы только один вариант без возможности выбора. Пусть на 100% безопасный, но только один. И никаких тебе </w:t>
      </w:r>
      <w:r w:rsidR="00C934D6">
        <w:rPr>
          <w:rStyle w:val="11"/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C934D6">
        <w:rPr>
          <w:rStyle w:val="11"/>
          <w:rFonts w:ascii="Times New Roman" w:hAnsi="Times New Roman" w:cs="Times New Roman"/>
          <w:color w:val="000000"/>
          <w:sz w:val="28"/>
          <w:szCs w:val="28"/>
        </w:rPr>
        <w:t>тандырных</w:t>
      </w:r>
      <w:proofErr w:type="spellEnd"/>
      <w:r w:rsidR="00C934D6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лепешек», «</w:t>
      </w:r>
      <w:r w:rsidR="00520474">
        <w:rPr>
          <w:rStyle w:val="11"/>
          <w:rFonts w:ascii="Times New Roman" w:hAnsi="Times New Roman" w:cs="Times New Roman"/>
          <w:color w:val="000000"/>
          <w:sz w:val="28"/>
          <w:szCs w:val="28"/>
        </w:rPr>
        <w:t>турецки</w:t>
      </w:r>
      <w:r w:rsidR="002B362F">
        <w:rPr>
          <w:rStyle w:val="11"/>
          <w:rFonts w:ascii="Times New Roman" w:hAnsi="Times New Roman" w:cs="Times New Roman"/>
          <w:color w:val="000000"/>
          <w:sz w:val="28"/>
          <w:szCs w:val="28"/>
        </w:rPr>
        <w:t>х</w:t>
      </w:r>
      <w:r w:rsidR="00520474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батон</w:t>
      </w:r>
      <w:r w:rsidR="002B362F">
        <w:rPr>
          <w:rStyle w:val="11"/>
          <w:rFonts w:ascii="Times New Roman" w:hAnsi="Times New Roman" w:cs="Times New Roman"/>
          <w:color w:val="000000"/>
          <w:sz w:val="28"/>
          <w:szCs w:val="28"/>
        </w:rPr>
        <w:t>ов</w:t>
      </w:r>
      <w:r w:rsidR="00C934D6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="002A26AD">
        <w:rPr>
          <w:rStyle w:val="11"/>
          <w:rFonts w:ascii="Times New Roman" w:hAnsi="Times New Roman" w:cs="Times New Roman"/>
          <w:color w:val="000000"/>
          <w:sz w:val="28"/>
          <w:szCs w:val="28"/>
        </w:rPr>
        <w:t>«</w:t>
      </w:r>
      <w:r w:rsidR="00C934D6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ржаных бородинских» или </w:t>
      </w:r>
      <w:r w:rsidR="00686D7F">
        <w:rPr>
          <w:rStyle w:val="11"/>
          <w:rFonts w:ascii="Times New Roman" w:hAnsi="Times New Roman" w:cs="Times New Roman"/>
          <w:color w:val="000000"/>
          <w:sz w:val="28"/>
          <w:szCs w:val="28"/>
        </w:rPr>
        <w:t>«</w:t>
      </w:r>
      <w:r w:rsidRPr="00592497">
        <w:rPr>
          <w:rStyle w:val="11"/>
          <w:rFonts w:ascii="Times New Roman" w:hAnsi="Times New Roman" w:cs="Times New Roman"/>
          <w:color w:val="000000"/>
          <w:sz w:val="28"/>
          <w:szCs w:val="28"/>
        </w:rPr>
        <w:t>французских булочек</w:t>
      </w:r>
      <w:r w:rsidR="00686D7F">
        <w:rPr>
          <w:rStyle w:val="11"/>
          <w:rFonts w:ascii="Times New Roman" w:hAnsi="Times New Roman" w:cs="Times New Roman"/>
          <w:color w:val="000000"/>
          <w:sz w:val="28"/>
          <w:szCs w:val="28"/>
        </w:rPr>
        <w:t>»</w:t>
      </w:r>
      <w:r w:rsidRPr="00592497">
        <w:rPr>
          <w:rStyle w:val="11"/>
          <w:rFonts w:ascii="Times New Roman" w:hAnsi="Times New Roman" w:cs="Times New Roman"/>
          <w:color w:val="000000"/>
          <w:sz w:val="28"/>
          <w:szCs w:val="28"/>
        </w:rPr>
        <w:t>! Однако постойте, это же неправильно, так не годится. Нам мало какого-то ограниченного набора микроэлементов и добавок, суженных качественных и финансовых параметров.</w:t>
      </w:r>
    </w:p>
    <w:p w:rsidR="00690FD3" w:rsidRPr="00592497" w:rsidRDefault="00690FD3" w:rsidP="002B2019">
      <w:pPr>
        <w:pStyle w:val="a3"/>
        <w:shd w:val="clear" w:color="auto" w:fill="auto"/>
        <w:spacing w:before="0" w:line="276" w:lineRule="auto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592497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Формируемая в </w:t>
      </w:r>
      <w:r w:rsidR="00C934D6">
        <w:rPr>
          <w:rStyle w:val="11"/>
          <w:rFonts w:ascii="Times New Roman" w:hAnsi="Times New Roman" w:cs="Times New Roman"/>
          <w:color w:val="000000"/>
          <w:sz w:val="28"/>
          <w:szCs w:val="28"/>
        </w:rPr>
        <w:t>К</w:t>
      </w:r>
      <w:r w:rsidR="00F11AB6">
        <w:rPr>
          <w:rStyle w:val="11"/>
          <w:rFonts w:ascii="Times New Roman" w:hAnsi="Times New Roman" w:cs="Times New Roman"/>
          <w:color w:val="000000"/>
          <w:sz w:val="28"/>
          <w:szCs w:val="28"/>
        </w:rPr>
        <w:t>Р</w:t>
      </w:r>
      <w:r w:rsidR="00C934D6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592497">
        <w:rPr>
          <w:rStyle w:val="11"/>
          <w:rFonts w:ascii="Times New Roman" w:hAnsi="Times New Roman" w:cs="Times New Roman"/>
          <w:color w:val="000000"/>
          <w:sz w:val="28"/>
          <w:szCs w:val="28"/>
        </w:rPr>
        <w:t>Т</w:t>
      </w:r>
      <w:r w:rsidR="00FF0D21">
        <w:rPr>
          <w:rStyle w:val="11"/>
          <w:rFonts w:ascii="Times New Roman" w:hAnsi="Times New Roman" w:cs="Times New Roman"/>
          <w:color w:val="000000"/>
          <w:sz w:val="28"/>
          <w:szCs w:val="28"/>
        </w:rPr>
        <w:t>С</w:t>
      </w:r>
      <w:r w:rsidRPr="00592497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современная система технического регулирования не допускает таких ограничений. Она дает производителю широкий спектр возможностей. Можно, например, работать по стандартам, которые содержатся в перечнях для добровольного применения с целью подтверждения соответствия требованиям тех</w:t>
      </w:r>
      <w:r w:rsidR="00C934D6">
        <w:rPr>
          <w:rStyle w:val="11"/>
          <w:rFonts w:ascii="Times New Roman" w:hAnsi="Times New Roman" w:cs="Times New Roman"/>
          <w:color w:val="000000"/>
          <w:sz w:val="28"/>
          <w:szCs w:val="28"/>
        </w:rPr>
        <w:t>нического регламента</w:t>
      </w:r>
      <w:r w:rsidRPr="00592497">
        <w:rPr>
          <w:rStyle w:val="11"/>
          <w:rFonts w:ascii="Times New Roman" w:hAnsi="Times New Roman" w:cs="Times New Roman"/>
          <w:color w:val="000000"/>
          <w:sz w:val="28"/>
          <w:szCs w:val="28"/>
        </w:rPr>
        <w:t>. А можно использовать собственные стандарты (стандарты организации) в целях приобретения конкурентного преимущества на рынке. Но в любом случае требования безопасности неизменны. Только соответствующая им, т.е. техническим регламентам, продукция допускается на рынок.</w:t>
      </w:r>
    </w:p>
    <w:p w:rsidR="00690FD3" w:rsidRPr="00592497" w:rsidRDefault="00810672" w:rsidP="002B2019">
      <w:pPr>
        <w:pStyle w:val="a3"/>
        <w:shd w:val="clear" w:color="auto" w:fill="auto"/>
        <w:spacing w:before="0" w:line="276" w:lineRule="auto"/>
        <w:ind w:left="20" w:right="20" w:firstLine="700"/>
        <w:rPr>
          <w:rFonts w:ascii="Times New Roman" w:hAnsi="Times New Roman" w:cs="Times New Roman"/>
          <w:sz w:val="28"/>
          <w:szCs w:val="28"/>
        </w:rPr>
      </w:pPr>
      <w:r>
        <w:rPr>
          <w:rStyle w:val="11"/>
          <w:rFonts w:ascii="Times New Roman" w:hAnsi="Times New Roman" w:cs="Times New Roman"/>
          <w:color w:val="000000"/>
          <w:sz w:val="28"/>
          <w:szCs w:val="28"/>
        </w:rPr>
        <w:t>К</w:t>
      </w:r>
      <w:r w:rsidR="00F11AB6">
        <w:rPr>
          <w:rStyle w:val="11"/>
          <w:rFonts w:ascii="Times New Roman" w:hAnsi="Times New Roman" w:cs="Times New Roman"/>
          <w:color w:val="000000"/>
          <w:sz w:val="28"/>
          <w:szCs w:val="28"/>
        </w:rPr>
        <w:t>Р</w:t>
      </w:r>
      <w:r w:rsidR="002B362F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690FD3" w:rsidRPr="00592497">
        <w:rPr>
          <w:rStyle w:val="11"/>
          <w:rFonts w:ascii="Times New Roman" w:hAnsi="Times New Roman" w:cs="Times New Roman"/>
          <w:color w:val="000000"/>
          <w:sz w:val="28"/>
          <w:szCs w:val="28"/>
        </w:rPr>
        <w:t>Т</w:t>
      </w:r>
      <w:r w:rsidR="00F11AB6">
        <w:rPr>
          <w:rStyle w:val="11"/>
          <w:rFonts w:ascii="Times New Roman" w:hAnsi="Times New Roman" w:cs="Times New Roman"/>
          <w:color w:val="000000"/>
          <w:sz w:val="28"/>
          <w:szCs w:val="28"/>
        </w:rPr>
        <w:t>С к</w:t>
      </w:r>
      <w:r w:rsidR="00690FD3" w:rsidRPr="00592497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ак бы говорит покупателю: «Выбор товара </w:t>
      </w:r>
      <w:r w:rsidR="0042535B">
        <w:rPr>
          <w:rStyle w:val="11"/>
          <w:rFonts w:ascii="Times New Roman" w:hAnsi="Times New Roman" w:cs="Times New Roman"/>
          <w:color w:val="000000"/>
          <w:sz w:val="28"/>
          <w:szCs w:val="28"/>
        </w:rPr>
        <w:t>-</w:t>
      </w:r>
      <w:r w:rsidR="00690FD3" w:rsidRPr="00592497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ваш выбор</w:t>
      </w:r>
      <w:r w:rsidR="002B362F">
        <w:rPr>
          <w:rStyle w:val="11"/>
          <w:rFonts w:ascii="Times New Roman" w:hAnsi="Times New Roman" w:cs="Times New Roman"/>
          <w:color w:val="000000"/>
          <w:sz w:val="28"/>
          <w:szCs w:val="28"/>
        </w:rPr>
        <w:t>»</w:t>
      </w:r>
      <w:r w:rsidR="00690FD3" w:rsidRPr="00592497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. Это законный выбор того, кто платит за данный вид продукции. </w:t>
      </w:r>
      <w:r w:rsidR="002B362F">
        <w:rPr>
          <w:rStyle w:val="11"/>
          <w:rFonts w:ascii="Times New Roman" w:hAnsi="Times New Roman" w:cs="Times New Roman"/>
          <w:color w:val="000000"/>
          <w:sz w:val="28"/>
          <w:szCs w:val="28"/>
        </w:rPr>
        <w:t>Принцип,</w:t>
      </w:r>
      <w:r w:rsidR="00C934D6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0FD3" w:rsidRPr="00592497">
        <w:rPr>
          <w:rStyle w:val="11"/>
          <w:rFonts w:ascii="Times New Roman" w:hAnsi="Times New Roman" w:cs="Times New Roman"/>
          <w:color w:val="000000"/>
          <w:sz w:val="28"/>
          <w:szCs w:val="28"/>
        </w:rPr>
        <w:t>котор</w:t>
      </w:r>
      <w:r w:rsidR="00C934D6">
        <w:rPr>
          <w:rStyle w:val="11"/>
          <w:rFonts w:ascii="Times New Roman" w:hAnsi="Times New Roman" w:cs="Times New Roman"/>
          <w:color w:val="000000"/>
          <w:sz w:val="28"/>
          <w:szCs w:val="28"/>
        </w:rPr>
        <w:t>ой</w:t>
      </w:r>
      <w:r w:rsidR="00690FD3" w:rsidRPr="00592497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заключается не только в том, чтобы установить жесткие ограничения по безопасности, но и сделать доступными самые разнообразные товары. А производитель слышит следующее: «У вас теперь есть в распоряжении документы, которые вы обязаны использовать. Это</w:t>
      </w:r>
      <w:r w:rsidR="002B362F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0FD3" w:rsidRPr="00592497">
        <w:rPr>
          <w:rStyle w:val="11"/>
          <w:rFonts w:ascii="Times New Roman" w:hAnsi="Times New Roman" w:cs="Times New Roman"/>
          <w:color w:val="000000"/>
          <w:sz w:val="28"/>
          <w:szCs w:val="28"/>
        </w:rPr>
        <w:t>тех</w:t>
      </w:r>
      <w:r w:rsidR="00C934D6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нические </w:t>
      </w:r>
      <w:r w:rsidR="00690FD3" w:rsidRPr="00592497">
        <w:rPr>
          <w:rStyle w:val="11"/>
          <w:rFonts w:ascii="Times New Roman" w:hAnsi="Times New Roman" w:cs="Times New Roman"/>
          <w:color w:val="000000"/>
          <w:sz w:val="28"/>
          <w:szCs w:val="28"/>
        </w:rPr>
        <w:t>регламенты. И есть стандарты, которые вы можете использовать по своему выбору, добровольно, для производства продукции более высокого качества, расширенных характеристик».</w:t>
      </w:r>
    </w:p>
    <w:p w:rsidR="00BD0FA5" w:rsidRDefault="00690FD3" w:rsidP="00BD0FA5">
      <w:pPr>
        <w:ind w:firstLine="720"/>
        <w:jc w:val="both"/>
        <w:rPr>
          <w:rStyle w:val="11"/>
          <w:rFonts w:ascii="Times New Roman" w:hAnsi="Times New Roman" w:cs="Times New Roman"/>
          <w:color w:val="000000"/>
          <w:sz w:val="28"/>
          <w:szCs w:val="28"/>
        </w:rPr>
      </w:pPr>
      <w:r w:rsidRPr="00592497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Развитие стандартизации, участие в разработке стандартов широкого круга заинтересованных производителей </w:t>
      </w:r>
      <w:r w:rsidR="00C934D6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92497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залог существенного прорыва в области качества и конкурентоспособности продукции. Только через добровольную сферу можно развивать качество, не навязывая чиновничье видение ни потребителю, ни изготовителю, а лишь стимулируя первого к выбору, а второго </w:t>
      </w:r>
      <w:r w:rsidR="00C934D6">
        <w:rPr>
          <w:rStyle w:val="11"/>
          <w:rFonts w:ascii="Times New Roman" w:hAnsi="Times New Roman" w:cs="Times New Roman"/>
          <w:color w:val="000000"/>
          <w:sz w:val="28"/>
          <w:szCs w:val="28"/>
        </w:rPr>
        <w:t>-</w:t>
      </w:r>
      <w:r w:rsidRPr="00592497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к производству более качественной продукции</w:t>
      </w:r>
      <w:r w:rsidR="00C934D6">
        <w:rPr>
          <w:rStyle w:val="11"/>
          <w:rFonts w:ascii="Times New Roman" w:hAnsi="Times New Roman" w:cs="Times New Roman"/>
          <w:color w:val="000000"/>
          <w:sz w:val="28"/>
          <w:szCs w:val="28"/>
        </w:rPr>
        <w:t>.</w:t>
      </w:r>
    </w:p>
    <w:p w:rsidR="00E82F1B" w:rsidRPr="00126CEB" w:rsidRDefault="00CA3E3C" w:rsidP="00497087">
      <w:pPr>
        <w:jc w:val="center"/>
        <w:rPr>
          <w:rStyle w:val="5"/>
          <w:rFonts w:ascii="Times New Roman" w:hAnsi="Times New Roman" w:cs="Times New Roman"/>
          <w:b/>
          <w:color w:val="000000"/>
          <w:sz w:val="40"/>
          <w:szCs w:val="56"/>
        </w:rPr>
      </w:pPr>
      <w:r w:rsidRPr="00126CEB">
        <w:rPr>
          <w:rStyle w:val="5"/>
          <w:rFonts w:ascii="Times New Roman" w:hAnsi="Times New Roman" w:cs="Times New Roman"/>
          <w:b/>
          <w:color w:val="000000"/>
          <w:sz w:val="40"/>
          <w:szCs w:val="56"/>
        </w:rPr>
        <w:t xml:space="preserve">Правовые основы </w:t>
      </w:r>
      <w:proofErr w:type="gramStart"/>
      <w:r w:rsidRPr="00126CEB">
        <w:rPr>
          <w:rStyle w:val="5"/>
          <w:rFonts w:ascii="Times New Roman" w:hAnsi="Times New Roman" w:cs="Times New Roman"/>
          <w:b/>
          <w:color w:val="000000"/>
          <w:sz w:val="40"/>
          <w:szCs w:val="56"/>
        </w:rPr>
        <w:t>т</w:t>
      </w:r>
      <w:r w:rsidR="00E82F1B" w:rsidRPr="00126CEB">
        <w:rPr>
          <w:rFonts w:ascii="Times New Roman" w:hAnsi="Times New Roman" w:cs="Times New Roman"/>
          <w:b/>
          <w:sz w:val="40"/>
          <w:szCs w:val="56"/>
        </w:rPr>
        <w:t>ехнического</w:t>
      </w:r>
      <w:proofErr w:type="gramEnd"/>
      <w:r w:rsidR="00E82F1B" w:rsidRPr="00126CEB">
        <w:rPr>
          <w:rFonts w:ascii="Times New Roman" w:hAnsi="Times New Roman" w:cs="Times New Roman"/>
          <w:b/>
          <w:sz w:val="40"/>
          <w:szCs w:val="56"/>
        </w:rPr>
        <w:t xml:space="preserve"> регулирование в </w:t>
      </w:r>
      <w:r w:rsidR="00E82F1B" w:rsidRPr="00126CEB">
        <w:rPr>
          <w:rStyle w:val="5"/>
          <w:rFonts w:ascii="Times New Roman" w:hAnsi="Times New Roman" w:cs="Times New Roman"/>
          <w:b/>
          <w:color w:val="000000"/>
          <w:sz w:val="40"/>
          <w:szCs w:val="56"/>
        </w:rPr>
        <w:t>Таможенном союзе и КР</w:t>
      </w:r>
    </w:p>
    <w:p w:rsidR="00690FD3" w:rsidRPr="009B68FD" w:rsidRDefault="00690FD3" w:rsidP="002B2019">
      <w:pPr>
        <w:pStyle w:val="a3"/>
        <w:shd w:val="clear" w:color="auto" w:fill="auto"/>
        <w:spacing w:before="0" w:after="176" w:line="276" w:lineRule="auto"/>
        <w:ind w:right="20" w:firstLine="720"/>
        <w:rPr>
          <w:rFonts w:ascii="Times New Roman" w:hAnsi="Times New Roman" w:cs="Times New Roman"/>
          <w:sz w:val="28"/>
          <w:szCs w:val="28"/>
        </w:rPr>
      </w:pPr>
      <w:r w:rsidRPr="009B68FD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Техническое регулирование </w:t>
      </w:r>
      <w:r w:rsidR="00C934D6">
        <w:rPr>
          <w:rStyle w:val="11"/>
          <w:rFonts w:ascii="Times New Roman" w:hAnsi="Times New Roman" w:cs="Times New Roman"/>
          <w:color w:val="000000"/>
          <w:sz w:val="28"/>
          <w:szCs w:val="28"/>
        </w:rPr>
        <w:t>-</w:t>
      </w:r>
      <w:r w:rsidR="002B362F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68FD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один из ключевых элементов интеграции </w:t>
      </w:r>
      <w:proofErr w:type="gramStart"/>
      <w:r w:rsidR="00810672">
        <w:rPr>
          <w:rStyle w:val="11"/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810672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10672">
        <w:rPr>
          <w:rStyle w:val="11"/>
          <w:rFonts w:ascii="Times New Roman" w:hAnsi="Times New Roman" w:cs="Times New Roman"/>
          <w:color w:val="000000"/>
          <w:sz w:val="28"/>
          <w:szCs w:val="28"/>
        </w:rPr>
        <w:lastRenderedPageBreak/>
        <w:t>ТС</w:t>
      </w:r>
      <w:r w:rsidRPr="009B68FD">
        <w:rPr>
          <w:rStyle w:val="11"/>
          <w:rFonts w:ascii="Times New Roman" w:hAnsi="Times New Roman" w:cs="Times New Roman"/>
          <w:color w:val="000000"/>
          <w:sz w:val="28"/>
          <w:szCs w:val="28"/>
        </w:rPr>
        <w:t>. Без решения вопросов в этой сфере создать</w:t>
      </w:r>
      <w:r w:rsidR="00F11AB6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полноценный экономический союз, </w:t>
      </w:r>
      <w:r w:rsidRPr="009B68FD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к чему так стремятся страны</w:t>
      </w:r>
      <w:r w:rsidR="00810672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ТС</w:t>
      </w:r>
      <w:r w:rsidRPr="009B68FD">
        <w:rPr>
          <w:rStyle w:val="11"/>
          <w:rFonts w:ascii="Times New Roman" w:hAnsi="Times New Roman" w:cs="Times New Roman"/>
          <w:color w:val="000000"/>
          <w:sz w:val="28"/>
          <w:szCs w:val="28"/>
        </w:rPr>
        <w:t>, практически невозможно.</w:t>
      </w:r>
    </w:p>
    <w:tbl>
      <w:tblPr>
        <w:tblStyle w:val="ad"/>
        <w:tblW w:w="0" w:type="auto"/>
        <w:tblLook w:val="04A0"/>
      </w:tblPr>
      <w:tblGrid>
        <w:gridCol w:w="1809"/>
        <w:gridCol w:w="8096"/>
      </w:tblGrid>
      <w:tr w:rsidR="00E82F1B" w:rsidRPr="0034793E" w:rsidTr="00D43C8D">
        <w:trPr>
          <w:trHeight w:val="1549"/>
        </w:trPr>
        <w:tc>
          <w:tcPr>
            <w:tcW w:w="1809" w:type="dxa"/>
            <w:shd w:val="clear" w:color="auto" w:fill="FFFFFF" w:themeFill="background1"/>
          </w:tcPr>
          <w:p w:rsidR="00E82F1B" w:rsidRDefault="00E82F1B" w:rsidP="002B2019">
            <w:pPr>
              <w:pStyle w:val="a3"/>
              <w:shd w:val="clear" w:color="auto" w:fill="auto"/>
              <w:spacing w:before="0" w:after="184" w:line="276" w:lineRule="auto"/>
              <w:ind w:right="20" w:firstLine="0"/>
              <w:rPr>
                <w:rStyle w:val="1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57785</wp:posOffset>
                  </wp:positionV>
                  <wp:extent cx="876817" cy="904875"/>
                  <wp:effectExtent l="0" t="0" r="0" b="0"/>
                  <wp:wrapNone/>
                  <wp:docPr id="8" name="Рисунок 8" descr="http://images.clipartlogo.com/files/ss/thumb/520/52067488/a-book-button-sign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logo.com/files/ss/thumb/520/52067488/a-book-button-sign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817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96" w:type="dxa"/>
            <w:shd w:val="clear" w:color="auto" w:fill="8DB3E2" w:themeFill="text2" w:themeFillTint="66"/>
          </w:tcPr>
          <w:p w:rsidR="00E82F1B" w:rsidRPr="00D43C8D" w:rsidRDefault="00E82F1B" w:rsidP="00D43C8D">
            <w:pPr>
              <w:rPr>
                <w:b/>
              </w:rPr>
            </w:pPr>
            <w:r w:rsidRPr="00D43C8D">
              <w:rPr>
                <w:b/>
                <w:color w:val="FFFFFF" w:themeColor="background1"/>
                <w:sz w:val="32"/>
              </w:rPr>
              <w:t>Техническое  регулирование один из ключевых элементов интеграции стран таможенного союза. Без решения вопросов этой сфере создать полноценный экономический союз, практически невозможно</w:t>
            </w:r>
            <w:r w:rsidR="00D43C8D">
              <w:rPr>
                <w:b/>
                <w:color w:val="FFFFFF" w:themeColor="background1"/>
                <w:sz w:val="32"/>
              </w:rPr>
              <w:t>.</w:t>
            </w:r>
          </w:p>
        </w:tc>
      </w:tr>
    </w:tbl>
    <w:p w:rsidR="002B362F" w:rsidRDefault="002B362F" w:rsidP="002B2019">
      <w:pPr>
        <w:pStyle w:val="a3"/>
        <w:shd w:val="clear" w:color="auto" w:fill="auto"/>
        <w:spacing w:before="0" w:after="184" w:line="276" w:lineRule="auto"/>
        <w:ind w:right="20" w:firstLine="720"/>
        <w:rPr>
          <w:rStyle w:val="11"/>
          <w:rFonts w:ascii="Times New Roman" w:hAnsi="Times New Roman" w:cs="Times New Roman"/>
          <w:color w:val="000000"/>
          <w:sz w:val="28"/>
          <w:szCs w:val="28"/>
        </w:rPr>
      </w:pPr>
    </w:p>
    <w:p w:rsidR="00690FD3" w:rsidRPr="009B68FD" w:rsidRDefault="00690FD3" w:rsidP="002B2019">
      <w:pPr>
        <w:pStyle w:val="a3"/>
        <w:shd w:val="clear" w:color="auto" w:fill="auto"/>
        <w:spacing w:before="0" w:after="184" w:line="276" w:lineRule="auto"/>
        <w:ind w:right="20" w:firstLine="720"/>
        <w:rPr>
          <w:rFonts w:ascii="Times New Roman" w:hAnsi="Times New Roman" w:cs="Times New Roman"/>
          <w:sz w:val="28"/>
          <w:szCs w:val="28"/>
        </w:rPr>
      </w:pPr>
      <w:r w:rsidRPr="009B68FD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Механизмы, заложенные в техническом регулировании, позволяют устранить многочисленные, во многих случаях искусственно созданные технические барьеры в торговле, которые являются серьезной проблемой для бизнеса. </w:t>
      </w:r>
      <w:proofErr w:type="gramStart"/>
      <w:r w:rsidR="000C7181">
        <w:rPr>
          <w:rStyle w:val="11"/>
          <w:rFonts w:ascii="Times New Roman" w:hAnsi="Times New Roman" w:cs="Times New Roman"/>
          <w:color w:val="000000"/>
          <w:sz w:val="28"/>
          <w:szCs w:val="28"/>
        </w:rPr>
        <w:t>Реформа</w:t>
      </w:r>
      <w:proofErr w:type="gramEnd"/>
      <w:r w:rsidR="000C7181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проведенная в сфере технического регулирования в КР во многом привели либерализацию торговых процессов в КР. В рамках ТС процесс либерализация торговли проводится благодаря </w:t>
      </w:r>
      <w:r w:rsidRPr="009B68FD">
        <w:rPr>
          <w:rStyle w:val="11"/>
          <w:rFonts w:ascii="Times New Roman" w:hAnsi="Times New Roman" w:cs="Times New Roman"/>
          <w:color w:val="000000"/>
          <w:sz w:val="28"/>
          <w:szCs w:val="28"/>
        </w:rPr>
        <w:t>усилиям специалистов Е</w:t>
      </w:r>
      <w:r w:rsidR="00F11AB6">
        <w:rPr>
          <w:rStyle w:val="11"/>
          <w:rFonts w:ascii="Times New Roman" w:hAnsi="Times New Roman" w:cs="Times New Roman"/>
          <w:color w:val="000000"/>
          <w:sz w:val="28"/>
          <w:szCs w:val="28"/>
        </w:rPr>
        <w:t>ЭК</w:t>
      </w:r>
      <w:r w:rsidRPr="009B68FD">
        <w:rPr>
          <w:rStyle w:val="11"/>
          <w:rFonts w:ascii="Times New Roman" w:hAnsi="Times New Roman" w:cs="Times New Roman"/>
          <w:color w:val="000000"/>
          <w:sz w:val="28"/>
          <w:szCs w:val="28"/>
        </w:rPr>
        <w:t>.</w:t>
      </w:r>
    </w:p>
    <w:p w:rsidR="00690FD3" w:rsidRPr="009B68FD" w:rsidRDefault="00690FD3" w:rsidP="002B2019">
      <w:pPr>
        <w:pStyle w:val="a3"/>
        <w:shd w:val="clear" w:color="auto" w:fill="auto"/>
        <w:spacing w:before="0" w:after="176" w:line="276" w:lineRule="auto"/>
        <w:ind w:right="20" w:firstLine="720"/>
        <w:rPr>
          <w:rFonts w:ascii="Times New Roman" w:hAnsi="Times New Roman" w:cs="Times New Roman"/>
          <w:sz w:val="28"/>
          <w:szCs w:val="28"/>
        </w:rPr>
      </w:pPr>
      <w:r w:rsidRPr="009B68FD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В рамках ТС и Евразийского экономического сообщества </w:t>
      </w:r>
      <w:r w:rsidRPr="009B68FD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Pr="009B68FD">
        <w:rPr>
          <w:rStyle w:val="11"/>
          <w:rFonts w:ascii="Times New Roman" w:hAnsi="Times New Roman" w:cs="Times New Roman"/>
          <w:color w:val="000000"/>
          <w:sz w:val="28"/>
          <w:szCs w:val="28"/>
        </w:rPr>
        <w:t>настоящему времени приняты следующие основные международные договоры, призванные упростить движение товаров на территории государств-участников:</w:t>
      </w:r>
    </w:p>
    <w:p w:rsidR="00690FD3" w:rsidRPr="009B68FD" w:rsidRDefault="00690FD3" w:rsidP="002B362F">
      <w:pPr>
        <w:pStyle w:val="a3"/>
        <w:numPr>
          <w:ilvl w:val="0"/>
          <w:numId w:val="1"/>
        </w:numPr>
        <w:shd w:val="clear" w:color="auto" w:fill="auto"/>
        <w:spacing w:before="0"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68FD">
        <w:rPr>
          <w:rStyle w:val="11"/>
          <w:rFonts w:ascii="Times New Roman" w:hAnsi="Times New Roman" w:cs="Times New Roman"/>
          <w:color w:val="000000"/>
          <w:sz w:val="28"/>
          <w:szCs w:val="28"/>
        </w:rPr>
        <w:t>Соглашение о проведении согласованной политики в области технического регулирования, санитарных, ветеринарных и фитосанитарных мер;</w:t>
      </w:r>
    </w:p>
    <w:p w:rsidR="00690FD3" w:rsidRPr="009B68FD" w:rsidRDefault="00690FD3" w:rsidP="002B362F">
      <w:pPr>
        <w:pStyle w:val="a3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68FD">
        <w:rPr>
          <w:rStyle w:val="11"/>
          <w:rFonts w:ascii="Times New Roman" w:hAnsi="Times New Roman" w:cs="Times New Roman"/>
          <w:color w:val="000000"/>
          <w:sz w:val="28"/>
          <w:szCs w:val="28"/>
        </w:rPr>
        <w:t>Соглашение о единых принципах и правилах технического регулирования в Республике Беларусь, Республике Казахстан и Российской Федерации;</w:t>
      </w:r>
    </w:p>
    <w:p w:rsidR="00690FD3" w:rsidRPr="002B362F" w:rsidRDefault="00690FD3" w:rsidP="002B362F">
      <w:pPr>
        <w:pStyle w:val="ac"/>
        <w:numPr>
          <w:ilvl w:val="0"/>
          <w:numId w:val="4"/>
        </w:numPr>
        <w:spacing w:after="0"/>
        <w:ind w:left="709" w:firstLine="0"/>
        <w:jc w:val="both"/>
        <w:rPr>
          <w:rStyle w:val="11"/>
          <w:rFonts w:ascii="Times New Roman" w:hAnsi="Times New Roman" w:cs="Times New Roman"/>
          <w:color w:val="000000"/>
          <w:sz w:val="28"/>
          <w:szCs w:val="28"/>
        </w:rPr>
      </w:pPr>
      <w:r w:rsidRPr="002B362F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Соглашение об основах гармонизации технических регламентов государств </w:t>
      </w:r>
      <w:r w:rsidR="00C934D6" w:rsidRPr="002B362F">
        <w:rPr>
          <w:rStyle w:val="11"/>
          <w:rFonts w:ascii="Times New Roman" w:hAnsi="Times New Roman" w:cs="Times New Roman"/>
          <w:color w:val="000000"/>
          <w:sz w:val="28"/>
          <w:szCs w:val="28"/>
        </w:rPr>
        <w:t>-</w:t>
      </w:r>
      <w:r w:rsidRPr="002B362F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членов </w:t>
      </w:r>
      <w:proofErr w:type="spellStart"/>
      <w:r w:rsidRPr="002B362F">
        <w:rPr>
          <w:rStyle w:val="11"/>
          <w:rFonts w:ascii="Times New Roman" w:hAnsi="Times New Roman" w:cs="Times New Roman"/>
          <w:color w:val="000000"/>
          <w:sz w:val="28"/>
          <w:szCs w:val="28"/>
        </w:rPr>
        <w:t>ЕврАзЭС</w:t>
      </w:r>
      <w:proofErr w:type="spellEnd"/>
      <w:r w:rsidR="00F11AB6" w:rsidRPr="002B362F">
        <w:rPr>
          <w:rStyle w:val="11"/>
          <w:rFonts w:ascii="Times New Roman" w:hAnsi="Times New Roman" w:cs="Times New Roman"/>
          <w:color w:val="000000"/>
          <w:sz w:val="28"/>
          <w:szCs w:val="28"/>
        </w:rPr>
        <w:t>;</w:t>
      </w:r>
    </w:p>
    <w:p w:rsidR="00690FD3" w:rsidRPr="009B68FD" w:rsidRDefault="00690FD3" w:rsidP="002B362F">
      <w:pPr>
        <w:pStyle w:val="a3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68FD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Соглашение о применении Единого знака обращения продукции на рынке государств </w:t>
      </w:r>
      <w:r w:rsidR="00C934D6">
        <w:rPr>
          <w:rStyle w:val="11"/>
          <w:rFonts w:ascii="Times New Roman" w:hAnsi="Times New Roman" w:cs="Times New Roman"/>
          <w:color w:val="000000"/>
          <w:sz w:val="28"/>
          <w:szCs w:val="28"/>
        </w:rPr>
        <w:t>-</w:t>
      </w:r>
      <w:r w:rsidR="002B362F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68FD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членов </w:t>
      </w:r>
      <w:proofErr w:type="spellStart"/>
      <w:r w:rsidRPr="009B68FD">
        <w:rPr>
          <w:rStyle w:val="11"/>
          <w:rFonts w:ascii="Times New Roman" w:hAnsi="Times New Roman" w:cs="Times New Roman"/>
          <w:color w:val="000000"/>
          <w:sz w:val="28"/>
          <w:szCs w:val="28"/>
        </w:rPr>
        <w:t>ЕврАзЭС</w:t>
      </w:r>
      <w:proofErr w:type="spellEnd"/>
      <w:r w:rsidRPr="009B68FD">
        <w:rPr>
          <w:rStyle w:val="11"/>
          <w:rFonts w:ascii="Times New Roman" w:hAnsi="Times New Roman" w:cs="Times New Roman"/>
          <w:color w:val="000000"/>
          <w:sz w:val="28"/>
          <w:szCs w:val="28"/>
        </w:rPr>
        <w:t>;</w:t>
      </w:r>
    </w:p>
    <w:p w:rsidR="00690FD3" w:rsidRPr="009B68FD" w:rsidRDefault="00690FD3" w:rsidP="002B362F">
      <w:pPr>
        <w:pStyle w:val="a3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68FD">
        <w:rPr>
          <w:rStyle w:val="11"/>
          <w:rFonts w:ascii="Times New Roman" w:hAnsi="Times New Roman" w:cs="Times New Roman"/>
          <w:color w:val="000000"/>
          <w:sz w:val="28"/>
          <w:szCs w:val="28"/>
        </w:rPr>
        <w:t>Соглашение о создании информационной системы Евразийского экономического сообщества в области технического регулирования, санитарных, ветеринарных и фитосанитарных мер;</w:t>
      </w:r>
    </w:p>
    <w:p w:rsidR="00690FD3" w:rsidRPr="009B68FD" w:rsidRDefault="00690FD3" w:rsidP="002B362F">
      <w:pPr>
        <w:pStyle w:val="a3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68FD">
        <w:rPr>
          <w:rStyle w:val="11"/>
          <w:rFonts w:ascii="Times New Roman" w:hAnsi="Times New Roman" w:cs="Times New Roman"/>
          <w:color w:val="000000"/>
          <w:sz w:val="28"/>
          <w:szCs w:val="28"/>
        </w:rPr>
        <w:t>Соглашение об обращении продукции, подлежащей обязательной оценке (подтверждению) соответствия, на территории Т</w:t>
      </w:r>
      <w:r w:rsidR="006172FC">
        <w:rPr>
          <w:rStyle w:val="11"/>
          <w:rFonts w:ascii="Times New Roman" w:hAnsi="Times New Roman" w:cs="Times New Roman"/>
          <w:color w:val="000000"/>
          <w:sz w:val="28"/>
          <w:szCs w:val="28"/>
        </w:rPr>
        <w:t>С</w:t>
      </w:r>
      <w:r w:rsidRPr="009B68FD">
        <w:rPr>
          <w:rStyle w:val="11"/>
          <w:rFonts w:ascii="Times New Roman" w:hAnsi="Times New Roman" w:cs="Times New Roman"/>
          <w:color w:val="000000"/>
          <w:sz w:val="28"/>
          <w:szCs w:val="28"/>
        </w:rPr>
        <w:t>;</w:t>
      </w:r>
    </w:p>
    <w:p w:rsidR="005D59F9" w:rsidRDefault="00690FD3" w:rsidP="002E1C72">
      <w:pPr>
        <w:pStyle w:val="a3"/>
        <w:numPr>
          <w:ilvl w:val="0"/>
          <w:numId w:val="4"/>
        </w:numPr>
        <w:shd w:val="clear" w:color="auto" w:fill="auto"/>
        <w:tabs>
          <w:tab w:val="left" w:pos="466"/>
        </w:tabs>
        <w:spacing w:before="0" w:after="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B68FD">
        <w:rPr>
          <w:rStyle w:val="11"/>
          <w:rFonts w:ascii="Times New Roman" w:hAnsi="Times New Roman" w:cs="Times New Roman"/>
          <w:color w:val="000000"/>
          <w:sz w:val="28"/>
          <w:szCs w:val="28"/>
        </w:rPr>
        <w:t>Соглашение о взаимном признании аккредитации органов по сертификации (подтверждению соответствия) и испытательных лабораторий (центров), выполняющих работы по подтверждению соответствия.</w:t>
      </w:r>
    </w:p>
    <w:p w:rsidR="002E1C72" w:rsidRPr="002E1C72" w:rsidRDefault="002E1C72" w:rsidP="002E1C72">
      <w:pPr>
        <w:pStyle w:val="a3"/>
        <w:numPr>
          <w:ilvl w:val="0"/>
          <w:numId w:val="4"/>
        </w:numPr>
        <w:shd w:val="clear" w:color="auto" w:fill="auto"/>
        <w:tabs>
          <w:tab w:val="left" w:pos="466"/>
        </w:tabs>
        <w:spacing w:before="0" w:after="0" w:line="276" w:lineRule="auto"/>
        <w:ind w:left="0" w:firstLine="709"/>
        <w:rPr>
          <w:rStyle w:val="11"/>
          <w:rFonts w:ascii="Times New Roman" w:hAnsi="Times New Roman" w:cs="Times New Roman"/>
          <w:sz w:val="28"/>
          <w:szCs w:val="28"/>
          <w:shd w:val="clear" w:color="auto" w:fill="auto"/>
        </w:rPr>
      </w:pPr>
    </w:p>
    <w:p w:rsidR="000C7181" w:rsidRDefault="00690FD3" w:rsidP="002B362F">
      <w:pPr>
        <w:pStyle w:val="a3"/>
        <w:shd w:val="clear" w:color="auto" w:fill="auto"/>
        <w:spacing w:before="0" w:line="276" w:lineRule="auto"/>
        <w:ind w:right="20" w:firstLine="709"/>
        <w:rPr>
          <w:rStyle w:val="11"/>
          <w:rFonts w:ascii="Times New Roman" w:hAnsi="Times New Roman" w:cs="Times New Roman"/>
          <w:color w:val="000000"/>
          <w:sz w:val="28"/>
          <w:szCs w:val="28"/>
        </w:rPr>
      </w:pPr>
      <w:r w:rsidRPr="009B68FD">
        <w:rPr>
          <w:rStyle w:val="11"/>
          <w:rFonts w:ascii="Times New Roman" w:hAnsi="Times New Roman" w:cs="Times New Roman"/>
          <w:color w:val="000000"/>
          <w:sz w:val="28"/>
          <w:szCs w:val="28"/>
        </w:rPr>
        <w:lastRenderedPageBreak/>
        <w:t>Немного подробней коснемся некоторых названных документов.</w:t>
      </w:r>
    </w:p>
    <w:p w:rsidR="00690FD3" w:rsidRDefault="00690FD3" w:rsidP="002B2019">
      <w:pPr>
        <w:pStyle w:val="a3"/>
        <w:shd w:val="clear" w:color="auto" w:fill="auto"/>
        <w:spacing w:before="0" w:line="276" w:lineRule="auto"/>
        <w:ind w:right="20" w:firstLine="720"/>
        <w:rPr>
          <w:rStyle w:val="11"/>
          <w:rFonts w:ascii="Times New Roman" w:hAnsi="Times New Roman" w:cs="Times New Roman"/>
          <w:color w:val="000000"/>
          <w:sz w:val="28"/>
          <w:szCs w:val="28"/>
        </w:rPr>
      </w:pPr>
      <w:r w:rsidRPr="009B68FD">
        <w:rPr>
          <w:rStyle w:val="11"/>
          <w:rFonts w:ascii="Times New Roman" w:hAnsi="Times New Roman" w:cs="Times New Roman"/>
          <w:color w:val="000000"/>
          <w:sz w:val="28"/>
          <w:szCs w:val="28"/>
        </w:rPr>
        <w:t>Концептуальный характер носит Соглашение о проведении согласованной политики в области технического регулирования, санитарных и фитосанитарных мер. Целью этого документа является установление и применение на рынке государств-участников единых обязательных требований к продукции, единых правил проведения работ по оценке соответствия, унифицированного порядка применения мер регулирования в отношении третьих стран.</w:t>
      </w:r>
    </w:p>
    <w:p w:rsidR="00690FD3" w:rsidRPr="009B68FD" w:rsidRDefault="00690FD3" w:rsidP="002B2019">
      <w:pPr>
        <w:pStyle w:val="a3"/>
        <w:shd w:val="clear" w:color="auto" w:fill="auto"/>
        <w:spacing w:before="0" w:line="276" w:lineRule="auto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9B68FD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Соглашение о единых принципах и правилах технического регулирования в </w:t>
      </w:r>
      <w:r w:rsidR="00CA3E3C">
        <w:rPr>
          <w:rStyle w:val="11"/>
          <w:rFonts w:ascii="Times New Roman" w:hAnsi="Times New Roman" w:cs="Times New Roman"/>
          <w:color w:val="000000"/>
          <w:sz w:val="28"/>
          <w:szCs w:val="28"/>
        </w:rPr>
        <w:t>странах ТС</w:t>
      </w:r>
      <w:r w:rsidRPr="009B68FD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предусматривает утверждение единого перечня продукции, в отношении которой устанавливаются обязательные требования в рамках Т</w:t>
      </w:r>
      <w:r w:rsidR="006172FC">
        <w:rPr>
          <w:rStyle w:val="11"/>
          <w:rFonts w:ascii="Times New Roman" w:hAnsi="Times New Roman" w:cs="Times New Roman"/>
          <w:color w:val="000000"/>
          <w:sz w:val="28"/>
          <w:szCs w:val="28"/>
        </w:rPr>
        <w:t>С</w:t>
      </w:r>
      <w:r w:rsidRPr="009B68FD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9B68FD">
        <w:rPr>
          <w:rStyle w:val="11"/>
          <w:rFonts w:ascii="Times New Roman" w:hAnsi="Times New Roman" w:cs="Times New Roman"/>
          <w:color w:val="000000"/>
          <w:sz w:val="28"/>
          <w:szCs w:val="28"/>
        </w:rPr>
        <w:t>Также Соглашением предусмотрены разработка технических регламентов ТС на продукцию, включенную в единый перечень, и прямое действие на единой таможенной территории Т</w:t>
      </w:r>
      <w:r w:rsidR="006172FC">
        <w:rPr>
          <w:rStyle w:val="11"/>
          <w:rFonts w:ascii="Times New Roman" w:hAnsi="Times New Roman" w:cs="Times New Roman"/>
          <w:color w:val="000000"/>
          <w:sz w:val="28"/>
          <w:szCs w:val="28"/>
        </w:rPr>
        <w:t>С</w:t>
      </w:r>
      <w:r w:rsidRPr="009B68FD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указанных тех</w:t>
      </w:r>
      <w:r w:rsidR="002B362F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нических </w:t>
      </w:r>
      <w:r w:rsidRPr="009B68FD">
        <w:rPr>
          <w:rStyle w:val="11"/>
          <w:rFonts w:ascii="Times New Roman" w:hAnsi="Times New Roman" w:cs="Times New Roman"/>
          <w:color w:val="000000"/>
          <w:sz w:val="28"/>
          <w:szCs w:val="28"/>
        </w:rPr>
        <w:t>регламентов.</w:t>
      </w:r>
      <w:proofErr w:type="gramEnd"/>
      <w:r w:rsidRPr="009B68FD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Кроме того, в национальных законодательствах государств</w:t>
      </w:r>
      <w:r w:rsidR="00D443B1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9B68FD">
        <w:rPr>
          <w:rStyle w:val="11"/>
          <w:rFonts w:ascii="Times New Roman" w:hAnsi="Times New Roman" w:cs="Times New Roman"/>
          <w:color w:val="000000"/>
          <w:sz w:val="28"/>
          <w:szCs w:val="28"/>
        </w:rPr>
        <w:t>членов ТС не допускается установление обязательных требований в отношении продукции, не включенной в единый перечень.</w:t>
      </w:r>
    </w:p>
    <w:p w:rsidR="00690FD3" w:rsidRPr="009B68FD" w:rsidRDefault="00690FD3" w:rsidP="002B2019">
      <w:pPr>
        <w:pStyle w:val="a3"/>
        <w:shd w:val="clear" w:color="auto" w:fill="auto"/>
        <w:spacing w:before="0" w:after="176" w:line="276" w:lineRule="auto"/>
        <w:ind w:left="20" w:right="20" w:firstLine="700"/>
        <w:rPr>
          <w:rFonts w:ascii="Times New Roman" w:hAnsi="Times New Roman" w:cs="Times New Roman"/>
          <w:sz w:val="28"/>
          <w:szCs w:val="28"/>
        </w:rPr>
      </w:pPr>
      <w:proofErr w:type="gramStart"/>
      <w:r w:rsidRPr="009B68FD">
        <w:rPr>
          <w:rStyle w:val="11"/>
          <w:rFonts w:ascii="Times New Roman" w:hAnsi="Times New Roman" w:cs="Times New Roman"/>
          <w:color w:val="000000"/>
          <w:sz w:val="28"/>
          <w:szCs w:val="28"/>
        </w:rPr>
        <w:t>Соглашение об обращении продукции, подлежащей обязательной оценке (подтверждению) соответствия, на таможенной территории Т</w:t>
      </w:r>
      <w:r w:rsidR="006172FC">
        <w:rPr>
          <w:rStyle w:val="11"/>
          <w:rFonts w:ascii="Times New Roman" w:hAnsi="Times New Roman" w:cs="Times New Roman"/>
          <w:color w:val="000000"/>
          <w:sz w:val="28"/>
          <w:szCs w:val="28"/>
        </w:rPr>
        <w:t>С</w:t>
      </w:r>
      <w:r w:rsidRPr="009B68FD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и Соглашение о взаимном признании аккредитации органов по сертификации (оценке (подтверждению) соответствия) и испытательных лабораторий (центров), выполняющих работы по оценке (подтверждению) соответствия действуют до вступления в силу технических регламентов ТС и продолжают действовать после вступления их в силу в отношении продукции, не включенной в технические регламенты Т</w:t>
      </w:r>
      <w:r w:rsidR="006172FC">
        <w:rPr>
          <w:rStyle w:val="11"/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9B68FD">
        <w:rPr>
          <w:rStyle w:val="11"/>
          <w:rFonts w:ascii="Times New Roman" w:hAnsi="Times New Roman" w:cs="Times New Roman"/>
          <w:color w:val="000000"/>
          <w:sz w:val="28"/>
          <w:szCs w:val="28"/>
        </w:rPr>
        <w:t>. Указанные нормативно-правовые документы обеспечивают выполнение технического законодательства страны назначения товара, а также взаимное признание протоколов испытаний и сертификатов соответствия.</w:t>
      </w:r>
    </w:p>
    <w:tbl>
      <w:tblPr>
        <w:tblStyle w:val="ad"/>
        <w:tblW w:w="0" w:type="auto"/>
        <w:tblInd w:w="40" w:type="dxa"/>
        <w:tblLook w:val="04A0"/>
      </w:tblPr>
      <w:tblGrid>
        <w:gridCol w:w="2195"/>
        <w:gridCol w:w="7670"/>
      </w:tblGrid>
      <w:tr w:rsidR="00E70025" w:rsidRPr="009C26A8" w:rsidTr="00D43C8D">
        <w:trPr>
          <w:trHeight w:val="2396"/>
        </w:trPr>
        <w:tc>
          <w:tcPr>
            <w:tcW w:w="2195" w:type="dxa"/>
          </w:tcPr>
          <w:p w:rsidR="00E70025" w:rsidRDefault="00C33513" w:rsidP="002B2019">
            <w:pPr>
              <w:pStyle w:val="a3"/>
              <w:shd w:val="clear" w:color="auto" w:fill="auto"/>
              <w:spacing w:before="0" w:after="535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54610</wp:posOffset>
                  </wp:positionH>
                  <wp:positionV relativeFrom="paragraph">
                    <wp:posOffset>130810</wp:posOffset>
                  </wp:positionV>
                  <wp:extent cx="1047750" cy="1143000"/>
                  <wp:effectExtent l="0" t="0" r="0" b="0"/>
                  <wp:wrapNone/>
                  <wp:docPr id="6" name="Рисунок 6" descr="http://murman-school33.ucoz.ru/logoti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murman-school33.ucoz.ru/logoti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70" w:type="dxa"/>
            <w:shd w:val="clear" w:color="auto" w:fill="8DB3E2" w:themeFill="text2" w:themeFillTint="66"/>
          </w:tcPr>
          <w:p w:rsidR="00E70025" w:rsidRPr="00EA07A0" w:rsidRDefault="00EA07A0" w:rsidP="00EA07A0">
            <w:pPr>
              <w:jc w:val="both"/>
              <w:rPr>
                <w:b/>
                <w:i/>
              </w:rPr>
            </w:pPr>
            <w:r w:rsidRPr="00EA07A0">
              <w:rPr>
                <w:b/>
                <w:i/>
                <w:color w:val="FFFFFF" w:themeColor="background1"/>
                <w:sz w:val="32"/>
              </w:rPr>
              <w:t>Механизмы, заложенные в техническом регулировании, позволяют устранить многочисленные, во многих случаях искусственно созданные технические барьеры в торговле, которые являются серьезной проблемой для бизнеса</w:t>
            </w:r>
            <w:r w:rsidR="00D43C8D">
              <w:rPr>
                <w:b/>
                <w:i/>
                <w:color w:val="FFFFFF" w:themeColor="background1"/>
                <w:sz w:val="32"/>
              </w:rPr>
              <w:t>.</w:t>
            </w:r>
          </w:p>
        </w:tc>
      </w:tr>
    </w:tbl>
    <w:p w:rsidR="00C07A3A" w:rsidRDefault="00C07A3A" w:rsidP="002B2019">
      <w:pPr>
        <w:jc w:val="both"/>
        <w:rPr>
          <w:rStyle w:val="11"/>
          <w:rFonts w:ascii="Times New Roman" w:hAnsi="Times New Roman" w:cs="Times New Roman"/>
          <w:color w:val="000000"/>
          <w:sz w:val="28"/>
          <w:szCs w:val="28"/>
        </w:rPr>
      </w:pPr>
    </w:p>
    <w:p w:rsidR="006A2C09" w:rsidRDefault="006A2C09" w:rsidP="002B2019">
      <w:pPr>
        <w:jc w:val="both"/>
        <w:rPr>
          <w:rStyle w:val="11"/>
          <w:rFonts w:ascii="Times New Roman" w:hAnsi="Times New Roman" w:cs="Times New Roman"/>
          <w:color w:val="000000"/>
          <w:sz w:val="28"/>
          <w:szCs w:val="28"/>
        </w:rPr>
      </w:pPr>
    </w:p>
    <w:p w:rsidR="00C07A3A" w:rsidRPr="009B68FD" w:rsidRDefault="00C07A3A" w:rsidP="00C07A3A">
      <w:pPr>
        <w:pStyle w:val="a3"/>
        <w:shd w:val="clear" w:color="auto" w:fill="auto"/>
        <w:spacing w:before="0" w:after="184" w:line="276" w:lineRule="auto"/>
        <w:ind w:left="40" w:firstLine="680"/>
        <w:rPr>
          <w:rFonts w:ascii="Times New Roman" w:hAnsi="Times New Roman" w:cs="Times New Roman"/>
          <w:sz w:val="28"/>
          <w:szCs w:val="28"/>
        </w:rPr>
      </w:pPr>
      <w:r w:rsidRPr="009B68FD">
        <w:rPr>
          <w:rStyle w:val="11"/>
          <w:rFonts w:ascii="Times New Roman" w:hAnsi="Times New Roman" w:cs="Times New Roman"/>
          <w:color w:val="000000"/>
          <w:sz w:val="28"/>
          <w:szCs w:val="28"/>
        </w:rPr>
        <w:t>Помимо международных договоров в рамках Т</w:t>
      </w:r>
      <w:r>
        <w:rPr>
          <w:rStyle w:val="11"/>
          <w:rFonts w:ascii="Times New Roman" w:hAnsi="Times New Roman" w:cs="Times New Roman"/>
          <w:color w:val="000000"/>
          <w:sz w:val="28"/>
          <w:szCs w:val="28"/>
        </w:rPr>
        <w:t>С</w:t>
      </w:r>
      <w:r w:rsidRPr="009B68FD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и Е</w:t>
      </w:r>
      <w:r>
        <w:rPr>
          <w:rStyle w:val="11"/>
          <w:rFonts w:ascii="Times New Roman" w:hAnsi="Times New Roman" w:cs="Times New Roman"/>
          <w:color w:val="000000"/>
          <w:sz w:val="28"/>
          <w:szCs w:val="28"/>
        </w:rPr>
        <w:t>ЭП</w:t>
      </w:r>
      <w:r w:rsidRPr="009B68FD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принят ряд правовых документов, реализующих положения данных соглашений.</w:t>
      </w:r>
    </w:p>
    <w:p w:rsidR="00690FD3" w:rsidRPr="009B68FD" w:rsidRDefault="00C07A3A" w:rsidP="002B2019">
      <w:pPr>
        <w:jc w:val="both"/>
        <w:rPr>
          <w:rStyle w:val="11"/>
          <w:rFonts w:ascii="Times New Roman" w:hAnsi="Times New Roman" w:cs="Times New Roman"/>
          <w:color w:val="000000"/>
          <w:sz w:val="28"/>
          <w:szCs w:val="28"/>
        </w:rPr>
      </w:pPr>
      <w:r w:rsidRPr="009B68FD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Например, законодательно определена номенклатура продукции, в отношении которой в технических регламентах ТС устанавливаются единые требования и применяются единые правила оценки соответствия такой продукции требованиям регламентов. Соответствующий </w:t>
      </w:r>
      <w:r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принятый </w:t>
      </w:r>
      <w:r w:rsidRPr="009B68FD">
        <w:rPr>
          <w:rStyle w:val="11"/>
          <w:rFonts w:ascii="Times New Roman" w:hAnsi="Times New Roman" w:cs="Times New Roman"/>
          <w:color w:val="000000"/>
          <w:sz w:val="28"/>
          <w:szCs w:val="28"/>
        </w:rPr>
        <w:t>документ</w:t>
      </w:r>
      <w:r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68FD">
        <w:rPr>
          <w:rStyle w:val="11"/>
          <w:rFonts w:ascii="Times New Roman" w:hAnsi="Times New Roman" w:cs="Times New Roman"/>
          <w:color w:val="000000"/>
          <w:sz w:val="28"/>
          <w:szCs w:val="28"/>
        </w:rPr>
        <w:t>носит название «Единый перечень продукции, в отношении которой устанавливаются обязательные требования в рамках Т</w:t>
      </w:r>
      <w:r>
        <w:rPr>
          <w:rStyle w:val="11"/>
          <w:rFonts w:ascii="Times New Roman" w:hAnsi="Times New Roman" w:cs="Times New Roman"/>
          <w:color w:val="000000"/>
          <w:sz w:val="28"/>
          <w:szCs w:val="28"/>
        </w:rPr>
        <w:t>С</w:t>
      </w:r>
      <w:r w:rsidRPr="009B68FD">
        <w:rPr>
          <w:rStyle w:val="11"/>
          <w:rFonts w:ascii="Times New Roman" w:hAnsi="Times New Roman" w:cs="Times New Roman"/>
          <w:color w:val="000000"/>
          <w:sz w:val="28"/>
          <w:szCs w:val="28"/>
        </w:rPr>
        <w:t>». Страны</w:t>
      </w:r>
      <w:r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9B68FD">
        <w:rPr>
          <w:rStyle w:val="11"/>
          <w:rFonts w:ascii="Times New Roman" w:hAnsi="Times New Roman" w:cs="Times New Roman"/>
          <w:color w:val="000000"/>
          <w:sz w:val="28"/>
          <w:szCs w:val="28"/>
        </w:rPr>
        <w:t>члены ТС не допускают установления в</w:t>
      </w:r>
      <w:r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68FD" w:rsidRPr="009B68FD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своем законодательстве </w:t>
      </w:r>
      <w:r w:rsidR="00690FD3" w:rsidRPr="009B68FD">
        <w:rPr>
          <w:rStyle w:val="11"/>
          <w:rFonts w:ascii="Times New Roman" w:hAnsi="Times New Roman" w:cs="Times New Roman"/>
          <w:color w:val="000000"/>
          <w:sz w:val="28"/>
          <w:szCs w:val="28"/>
        </w:rPr>
        <w:t>обязательных требований в отношении продукции, не включенной в Единый перечень продукции, в отношении которой устанавливаются обязательные требования в рамках Т</w:t>
      </w:r>
      <w:r w:rsidR="006172FC">
        <w:rPr>
          <w:rStyle w:val="11"/>
          <w:rFonts w:ascii="Times New Roman" w:hAnsi="Times New Roman" w:cs="Times New Roman"/>
          <w:color w:val="000000"/>
          <w:sz w:val="28"/>
          <w:szCs w:val="28"/>
        </w:rPr>
        <w:t>С</w:t>
      </w:r>
      <w:r w:rsidR="00690FD3" w:rsidRPr="009B68FD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. Указанный Единый перечень включает в себя 66 объектов технического регулирования и сформирован с </w:t>
      </w:r>
      <w:r w:rsidR="000C7181" w:rsidRPr="009B68FD">
        <w:rPr>
          <w:rStyle w:val="11"/>
          <w:rFonts w:ascii="Times New Roman" w:hAnsi="Times New Roman" w:cs="Times New Roman"/>
          <w:color w:val="000000"/>
          <w:sz w:val="28"/>
          <w:szCs w:val="28"/>
        </w:rPr>
        <w:t>учетом</w:t>
      </w:r>
      <w:r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0FD3" w:rsidRPr="009B68FD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следующих принципов</w:t>
      </w:r>
    </w:p>
    <w:p w:rsidR="00952B13" w:rsidRPr="009B68FD" w:rsidRDefault="00952B13" w:rsidP="00C07A3A">
      <w:pPr>
        <w:pStyle w:val="a3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276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 w:rsidRPr="009B68FD">
        <w:rPr>
          <w:rStyle w:val="11"/>
          <w:rFonts w:ascii="Times New Roman" w:hAnsi="Times New Roman" w:cs="Times New Roman"/>
          <w:color w:val="000000"/>
          <w:sz w:val="28"/>
          <w:szCs w:val="28"/>
        </w:rPr>
        <w:t>степени потенциальной опасности продукции для жизни и здоровья человека, окружающей среды или экономической безопасности государств</w:t>
      </w:r>
      <w:r w:rsidR="000C7181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9B68FD">
        <w:rPr>
          <w:rStyle w:val="11"/>
          <w:rFonts w:ascii="Times New Roman" w:hAnsi="Times New Roman" w:cs="Times New Roman"/>
          <w:color w:val="000000"/>
          <w:sz w:val="28"/>
          <w:szCs w:val="28"/>
        </w:rPr>
        <w:t>членов Т</w:t>
      </w:r>
      <w:r w:rsidR="006172FC">
        <w:rPr>
          <w:rStyle w:val="11"/>
          <w:rFonts w:ascii="Times New Roman" w:hAnsi="Times New Roman" w:cs="Times New Roman"/>
          <w:color w:val="000000"/>
          <w:sz w:val="28"/>
          <w:szCs w:val="28"/>
        </w:rPr>
        <w:t>С</w:t>
      </w:r>
      <w:r w:rsidRPr="009B68FD">
        <w:rPr>
          <w:rStyle w:val="11"/>
          <w:rFonts w:ascii="Times New Roman" w:hAnsi="Times New Roman" w:cs="Times New Roman"/>
          <w:color w:val="000000"/>
          <w:sz w:val="28"/>
          <w:szCs w:val="28"/>
        </w:rPr>
        <w:t>;</w:t>
      </w:r>
    </w:p>
    <w:p w:rsidR="00952B13" w:rsidRPr="009B68FD" w:rsidRDefault="00952B13" w:rsidP="00C07A3A">
      <w:pPr>
        <w:pStyle w:val="a3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184" w:line="276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 w:rsidRPr="009B68FD">
        <w:rPr>
          <w:rStyle w:val="11"/>
          <w:rFonts w:ascii="Times New Roman" w:hAnsi="Times New Roman" w:cs="Times New Roman"/>
          <w:color w:val="000000"/>
          <w:sz w:val="28"/>
          <w:szCs w:val="28"/>
        </w:rPr>
        <w:t>использования международного и европейского опыта в области установления и правового регулирования обязательных требований безопасности ко всем видам продукции.</w:t>
      </w:r>
    </w:p>
    <w:p w:rsidR="00952B13" w:rsidRPr="009B68FD" w:rsidRDefault="00952B13" w:rsidP="002B2019">
      <w:pPr>
        <w:pStyle w:val="a3"/>
        <w:shd w:val="clear" w:color="auto" w:fill="auto"/>
        <w:spacing w:before="0" w:after="245" w:line="276" w:lineRule="auto"/>
        <w:ind w:left="40" w:right="20" w:firstLine="680"/>
        <w:rPr>
          <w:rFonts w:ascii="Times New Roman" w:hAnsi="Times New Roman" w:cs="Times New Roman"/>
          <w:sz w:val="28"/>
          <w:szCs w:val="28"/>
        </w:rPr>
      </w:pPr>
      <w:r w:rsidRPr="009B68FD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В соответствии с Соглашением о единых принципах и правилах технического регулирования в </w:t>
      </w:r>
      <w:r w:rsidR="00CA3E3C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ТС </w:t>
      </w:r>
      <w:r w:rsidRPr="009B68FD">
        <w:rPr>
          <w:rStyle w:val="11"/>
          <w:rFonts w:ascii="Times New Roman" w:hAnsi="Times New Roman" w:cs="Times New Roman"/>
          <w:color w:val="000000"/>
          <w:sz w:val="28"/>
          <w:szCs w:val="28"/>
        </w:rPr>
        <w:t>тех</w:t>
      </w:r>
      <w:r w:rsidR="000C7181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нические </w:t>
      </w:r>
      <w:r w:rsidRPr="009B68FD">
        <w:rPr>
          <w:rStyle w:val="11"/>
          <w:rFonts w:ascii="Times New Roman" w:hAnsi="Times New Roman" w:cs="Times New Roman"/>
          <w:color w:val="000000"/>
          <w:sz w:val="28"/>
          <w:szCs w:val="28"/>
        </w:rPr>
        <w:t>регламенты  разрабатываются только в отношении продукции, включенной в Единый перечень.</w:t>
      </w:r>
    </w:p>
    <w:p w:rsidR="00952B13" w:rsidRPr="000C7181" w:rsidRDefault="00952B13" w:rsidP="00C07A3A">
      <w:pPr>
        <w:pStyle w:val="510"/>
        <w:keepNext/>
        <w:keepLines/>
        <w:shd w:val="clear" w:color="auto" w:fill="auto"/>
        <w:spacing w:after="90" w:line="276" w:lineRule="auto"/>
        <w:ind w:left="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bookmark19"/>
      <w:r w:rsidRPr="000C7181">
        <w:rPr>
          <w:rStyle w:val="50"/>
          <w:rFonts w:ascii="Times New Roman" w:hAnsi="Times New Roman" w:cs="Times New Roman"/>
          <w:b/>
          <w:color w:val="000000"/>
          <w:sz w:val="28"/>
          <w:szCs w:val="28"/>
        </w:rPr>
        <w:t>ЕДИНЫЕ ТЕХНИЧЕСКИЕ РЕГЛАМЕНТЫ</w:t>
      </w:r>
      <w:bookmarkEnd w:id="5"/>
    </w:p>
    <w:p w:rsidR="00C07A3A" w:rsidRPr="009B68FD" w:rsidRDefault="00952B13" w:rsidP="00C07A3A">
      <w:pPr>
        <w:pStyle w:val="a3"/>
        <w:shd w:val="clear" w:color="auto" w:fill="auto"/>
        <w:spacing w:before="0" w:line="276" w:lineRule="auto"/>
        <w:ind w:left="40" w:right="20" w:firstLine="680"/>
        <w:rPr>
          <w:rFonts w:ascii="Times New Roman" w:hAnsi="Times New Roman" w:cs="Times New Roman"/>
          <w:sz w:val="28"/>
          <w:szCs w:val="28"/>
        </w:rPr>
      </w:pPr>
      <w:r w:rsidRPr="009B68FD">
        <w:rPr>
          <w:rStyle w:val="11"/>
          <w:rFonts w:ascii="Times New Roman" w:hAnsi="Times New Roman" w:cs="Times New Roman"/>
          <w:color w:val="000000"/>
          <w:sz w:val="28"/>
          <w:szCs w:val="28"/>
        </w:rPr>
        <w:t>Технические регламенты ТС должны охватить значительную часть продукции, которая поставляется в рамках Т</w:t>
      </w:r>
      <w:r w:rsidR="006172FC">
        <w:rPr>
          <w:rStyle w:val="11"/>
          <w:rFonts w:ascii="Times New Roman" w:hAnsi="Times New Roman" w:cs="Times New Roman"/>
          <w:color w:val="000000"/>
          <w:sz w:val="28"/>
          <w:szCs w:val="28"/>
        </w:rPr>
        <w:t>С</w:t>
      </w:r>
      <w:r w:rsidRPr="009B68FD">
        <w:rPr>
          <w:rStyle w:val="11"/>
          <w:rFonts w:ascii="Times New Roman" w:hAnsi="Times New Roman" w:cs="Times New Roman"/>
          <w:color w:val="000000"/>
          <w:sz w:val="28"/>
          <w:szCs w:val="28"/>
        </w:rPr>
        <w:t>. Поэтому и Е</w:t>
      </w:r>
      <w:r w:rsidR="006172FC">
        <w:rPr>
          <w:rStyle w:val="11"/>
          <w:rFonts w:ascii="Times New Roman" w:hAnsi="Times New Roman" w:cs="Times New Roman"/>
          <w:color w:val="000000"/>
          <w:sz w:val="28"/>
          <w:szCs w:val="28"/>
        </w:rPr>
        <w:t>ЭК</w:t>
      </w:r>
      <w:r w:rsidRPr="009B68FD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как единый постоянно действующий регулирующий орган Т</w:t>
      </w:r>
      <w:r w:rsidR="006172FC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Pr="009B68FD">
        <w:rPr>
          <w:rStyle w:val="11"/>
          <w:rFonts w:ascii="Times New Roman" w:hAnsi="Times New Roman" w:cs="Times New Roman"/>
          <w:color w:val="000000"/>
          <w:sz w:val="28"/>
          <w:szCs w:val="28"/>
        </w:rPr>
        <w:t>и Е</w:t>
      </w:r>
      <w:r w:rsidR="006172FC">
        <w:rPr>
          <w:rStyle w:val="11"/>
          <w:rFonts w:ascii="Times New Roman" w:hAnsi="Times New Roman" w:cs="Times New Roman"/>
          <w:color w:val="000000"/>
          <w:sz w:val="28"/>
          <w:szCs w:val="28"/>
        </w:rPr>
        <w:t>ЭП</w:t>
      </w:r>
      <w:r w:rsidRPr="009B68FD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, и страны ТС предпринимают </w:t>
      </w:r>
      <w:proofErr w:type="gramStart"/>
      <w:r w:rsidRPr="009B68FD">
        <w:rPr>
          <w:rStyle w:val="11"/>
          <w:rFonts w:ascii="Times New Roman" w:hAnsi="Times New Roman" w:cs="Times New Roman"/>
          <w:color w:val="000000"/>
          <w:sz w:val="28"/>
          <w:szCs w:val="28"/>
        </w:rPr>
        <w:t>все</w:t>
      </w:r>
      <w:r w:rsidR="0042535B" w:rsidRPr="009B68FD">
        <w:rPr>
          <w:rStyle w:val="11"/>
          <w:rFonts w:ascii="Times New Roman" w:hAnsi="Times New Roman" w:cs="Times New Roman"/>
          <w:color w:val="000000"/>
          <w:sz w:val="28"/>
          <w:szCs w:val="28"/>
        </w:rPr>
        <w:t>возможное</w:t>
      </w:r>
      <w:proofErr w:type="gramEnd"/>
      <w:r w:rsidR="0042535B" w:rsidRPr="009B68FD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для их скорейшей разработки</w:t>
      </w:r>
      <w:r w:rsidR="006172FC">
        <w:rPr>
          <w:rStyle w:val="11"/>
          <w:rFonts w:ascii="Times New Roman" w:hAnsi="Times New Roman" w:cs="Times New Roman"/>
          <w:color w:val="000000"/>
          <w:sz w:val="28"/>
          <w:szCs w:val="28"/>
        </w:rPr>
        <w:t>.</w:t>
      </w:r>
      <w:r w:rsidR="00C07A3A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72FC" w:rsidRPr="009B68FD">
        <w:rPr>
          <w:rStyle w:val="11"/>
          <w:rFonts w:ascii="Times New Roman" w:hAnsi="Times New Roman" w:cs="Times New Roman"/>
          <w:color w:val="000000"/>
          <w:sz w:val="28"/>
          <w:szCs w:val="28"/>
        </w:rPr>
        <w:t>Продолжают оперативно</w:t>
      </w:r>
      <w:r w:rsidR="00C07A3A" w:rsidRPr="00C07A3A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7A3A" w:rsidRPr="009B68FD">
        <w:rPr>
          <w:rStyle w:val="11"/>
          <w:rFonts w:ascii="Times New Roman" w:hAnsi="Times New Roman" w:cs="Times New Roman"/>
          <w:color w:val="000000"/>
          <w:sz w:val="28"/>
          <w:szCs w:val="28"/>
        </w:rPr>
        <w:t>создаваться общие правила обращения продукции на рынке.</w:t>
      </w:r>
    </w:p>
    <w:tbl>
      <w:tblPr>
        <w:tblStyle w:val="ad"/>
        <w:tblW w:w="0" w:type="auto"/>
        <w:tblInd w:w="108" w:type="dxa"/>
        <w:tblLook w:val="04A0"/>
      </w:tblPr>
      <w:tblGrid>
        <w:gridCol w:w="2268"/>
        <w:gridCol w:w="7797"/>
      </w:tblGrid>
      <w:tr w:rsidR="00C33513" w:rsidRPr="0034793E" w:rsidTr="00D43C8D">
        <w:trPr>
          <w:trHeight w:val="2846"/>
        </w:trPr>
        <w:tc>
          <w:tcPr>
            <w:tcW w:w="2268" w:type="dxa"/>
          </w:tcPr>
          <w:p w:rsidR="00C33513" w:rsidRDefault="00D610ED" w:rsidP="002B2019">
            <w:pPr>
              <w:pStyle w:val="a3"/>
              <w:shd w:val="clear" w:color="auto" w:fill="auto"/>
              <w:spacing w:before="0" w:after="535" w:line="276" w:lineRule="auto"/>
              <w:ind w:right="2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606523</wp:posOffset>
                  </wp:positionV>
                  <wp:extent cx="1347216" cy="1118616"/>
                  <wp:effectExtent l="0" t="0" r="5715" b="5715"/>
                  <wp:wrapNone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 имени-1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7216" cy="1118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97" w:type="dxa"/>
            <w:shd w:val="clear" w:color="auto" w:fill="8DB3E2" w:themeFill="text2" w:themeFillTint="66"/>
          </w:tcPr>
          <w:p w:rsidR="00C33513" w:rsidRPr="00126CEB" w:rsidRDefault="009C26A8" w:rsidP="00C07A3A">
            <w:pPr>
              <w:pStyle w:val="181"/>
              <w:shd w:val="clear" w:color="auto" w:fill="auto"/>
              <w:spacing w:before="0" w:after="0" w:line="276" w:lineRule="auto"/>
              <w:ind w:left="40" w:right="260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26CEB"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28"/>
              </w:rPr>
              <w:t>Технические регламенты ТС разрабатываются и принимаются в целях обеспечения  защиты жизни и здоровья человека, имущества, окружающей среды, жизни и здоровья животных и растений, предупреждения действий, вводящих в заблуждение потребителей, а также в целях обеспечения энергетической эффективности и ресурсосбережения.</w:t>
            </w:r>
          </w:p>
        </w:tc>
      </w:tr>
    </w:tbl>
    <w:p w:rsidR="00C07A3A" w:rsidRDefault="00C07A3A" w:rsidP="002B2019">
      <w:pPr>
        <w:pStyle w:val="a3"/>
        <w:shd w:val="clear" w:color="auto" w:fill="auto"/>
        <w:spacing w:before="0" w:after="184" w:line="276" w:lineRule="auto"/>
        <w:ind w:left="40" w:right="20" w:firstLine="680"/>
        <w:rPr>
          <w:rStyle w:val="11"/>
          <w:rFonts w:ascii="Times New Roman" w:hAnsi="Times New Roman" w:cs="Times New Roman"/>
          <w:color w:val="000000"/>
          <w:sz w:val="28"/>
          <w:szCs w:val="28"/>
        </w:rPr>
      </w:pPr>
    </w:p>
    <w:p w:rsidR="00952B13" w:rsidRPr="009B68FD" w:rsidRDefault="00952B13" w:rsidP="002B2019">
      <w:pPr>
        <w:pStyle w:val="a3"/>
        <w:shd w:val="clear" w:color="auto" w:fill="auto"/>
        <w:spacing w:before="0" w:line="276" w:lineRule="auto"/>
        <w:ind w:left="20" w:right="20" w:firstLine="700"/>
        <w:rPr>
          <w:rFonts w:ascii="Times New Roman" w:hAnsi="Times New Roman" w:cs="Times New Roman"/>
          <w:sz w:val="28"/>
          <w:szCs w:val="28"/>
        </w:rPr>
      </w:pPr>
      <w:proofErr w:type="gramStart"/>
      <w:r w:rsidRPr="009B68FD">
        <w:rPr>
          <w:rStyle w:val="11"/>
          <w:rFonts w:ascii="Times New Roman" w:hAnsi="Times New Roman" w:cs="Times New Roman"/>
          <w:color w:val="000000"/>
          <w:sz w:val="28"/>
          <w:szCs w:val="28"/>
        </w:rPr>
        <w:t>После введения в действие технических регламентов Т</w:t>
      </w:r>
      <w:r w:rsidR="006172FC">
        <w:rPr>
          <w:rStyle w:val="11"/>
          <w:rFonts w:ascii="Times New Roman" w:hAnsi="Times New Roman" w:cs="Times New Roman"/>
          <w:color w:val="000000"/>
          <w:sz w:val="28"/>
          <w:szCs w:val="28"/>
        </w:rPr>
        <w:t>С,</w:t>
      </w:r>
      <w:r w:rsidR="00C07A3A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72FC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страны члены ТС </w:t>
      </w:r>
      <w:r w:rsidRPr="009B68FD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будут обеспечивать обращение продукции, соответствующей требованиям технических регламентов ТС, без предъявления дополнительных по отношению к содержащимся в тех</w:t>
      </w:r>
      <w:r w:rsidR="006172FC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нических </w:t>
      </w:r>
      <w:r w:rsidRPr="009B68FD">
        <w:rPr>
          <w:rStyle w:val="11"/>
          <w:rFonts w:ascii="Times New Roman" w:hAnsi="Times New Roman" w:cs="Times New Roman"/>
          <w:color w:val="000000"/>
          <w:sz w:val="28"/>
          <w:szCs w:val="28"/>
        </w:rPr>
        <w:t>регламентах ТС требований к такой продукции, без проведения дополнительных процедур оценки (подтверждения) соответствия, с применением документов оценки (подтверждения) соответствия по единой форме и маркировкой единым знаком обращения продукции.</w:t>
      </w:r>
      <w:proofErr w:type="gramEnd"/>
    </w:p>
    <w:p w:rsidR="00952B13" w:rsidRPr="009B68FD" w:rsidRDefault="00952B13" w:rsidP="002B2019">
      <w:pPr>
        <w:pStyle w:val="a3"/>
        <w:shd w:val="clear" w:color="auto" w:fill="auto"/>
        <w:spacing w:before="0" w:line="276" w:lineRule="auto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9B68FD">
        <w:rPr>
          <w:rStyle w:val="11"/>
          <w:rFonts w:ascii="Times New Roman" w:hAnsi="Times New Roman" w:cs="Times New Roman"/>
          <w:color w:val="000000"/>
          <w:sz w:val="28"/>
          <w:szCs w:val="28"/>
        </w:rPr>
        <w:t>В соответствии с Соглашением о единых принципах и правилах технического регулирования в</w:t>
      </w:r>
      <w:r w:rsidR="00C07A3A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72FC">
        <w:rPr>
          <w:rStyle w:val="11"/>
          <w:rFonts w:ascii="Times New Roman" w:hAnsi="Times New Roman" w:cs="Times New Roman"/>
          <w:color w:val="000000"/>
          <w:sz w:val="28"/>
          <w:szCs w:val="28"/>
        </w:rPr>
        <w:t>стран</w:t>
      </w:r>
      <w:r w:rsidR="00C07A3A">
        <w:rPr>
          <w:rStyle w:val="11"/>
          <w:rFonts w:ascii="Times New Roman" w:hAnsi="Times New Roman" w:cs="Times New Roman"/>
          <w:color w:val="000000"/>
          <w:sz w:val="28"/>
          <w:szCs w:val="28"/>
        </w:rPr>
        <w:t>ах</w:t>
      </w:r>
      <w:r w:rsidR="006172FC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член</w:t>
      </w:r>
      <w:r w:rsidR="00C07A3A">
        <w:rPr>
          <w:rStyle w:val="11"/>
          <w:rFonts w:ascii="Times New Roman" w:hAnsi="Times New Roman" w:cs="Times New Roman"/>
          <w:color w:val="000000"/>
          <w:sz w:val="28"/>
          <w:szCs w:val="28"/>
        </w:rPr>
        <w:t>ах</w:t>
      </w:r>
      <w:r w:rsidR="006172FC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ТС </w:t>
      </w:r>
      <w:r w:rsidRPr="009B68FD">
        <w:rPr>
          <w:rStyle w:val="11"/>
          <w:rFonts w:ascii="Times New Roman" w:hAnsi="Times New Roman" w:cs="Times New Roman"/>
          <w:color w:val="000000"/>
          <w:sz w:val="28"/>
          <w:szCs w:val="28"/>
        </w:rPr>
        <w:t>тех</w:t>
      </w:r>
      <w:r w:rsidR="00CC4050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нические </w:t>
      </w:r>
      <w:r w:rsidRPr="009B68FD">
        <w:rPr>
          <w:rStyle w:val="11"/>
          <w:rFonts w:ascii="Times New Roman" w:hAnsi="Times New Roman" w:cs="Times New Roman"/>
          <w:color w:val="000000"/>
          <w:sz w:val="28"/>
          <w:szCs w:val="28"/>
        </w:rPr>
        <w:t>регламенты ТС разрабатываются только в отношении продукции, включенной в Единый перечень.</w:t>
      </w:r>
    </w:p>
    <w:p w:rsidR="00952B13" w:rsidRPr="009B68FD" w:rsidRDefault="00952B13" w:rsidP="002B2019">
      <w:pPr>
        <w:pStyle w:val="a3"/>
        <w:shd w:val="clear" w:color="auto" w:fill="auto"/>
        <w:spacing w:before="0" w:after="185" w:line="276" w:lineRule="auto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9B68FD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В целях реализации указанного Соглашения в декабре 2010 года утвержден График разработки первоочередных технических регламентов Таможенного союза. К </w:t>
      </w:r>
      <w:r w:rsidR="00CC4050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октябрю </w:t>
      </w:r>
      <w:r w:rsidRPr="009B68FD">
        <w:rPr>
          <w:rStyle w:val="11"/>
          <w:rFonts w:ascii="Times New Roman" w:hAnsi="Times New Roman" w:cs="Times New Roman"/>
          <w:color w:val="000000"/>
          <w:sz w:val="28"/>
          <w:szCs w:val="28"/>
        </w:rPr>
        <w:t>201</w:t>
      </w:r>
      <w:r w:rsidR="00CC4050">
        <w:rPr>
          <w:rStyle w:val="11"/>
          <w:rFonts w:ascii="Times New Roman" w:hAnsi="Times New Roman" w:cs="Times New Roman"/>
          <w:color w:val="000000"/>
          <w:sz w:val="28"/>
          <w:szCs w:val="28"/>
        </w:rPr>
        <w:t>4</w:t>
      </w:r>
      <w:r w:rsidRPr="009B68FD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года принят 3</w:t>
      </w:r>
      <w:r w:rsidR="00CC4050">
        <w:rPr>
          <w:rStyle w:val="11"/>
          <w:rFonts w:ascii="Times New Roman" w:hAnsi="Times New Roman" w:cs="Times New Roman"/>
          <w:color w:val="000000"/>
          <w:sz w:val="28"/>
          <w:szCs w:val="28"/>
        </w:rPr>
        <w:t>5</w:t>
      </w:r>
      <w:r w:rsidRPr="009B68FD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технический регламент ТС по приоритетным группам продукции.</w:t>
      </w:r>
    </w:p>
    <w:p w:rsidR="00952B13" w:rsidRPr="004948EF" w:rsidRDefault="00952B13" w:rsidP="002B2019">
      <w:pPr>
        <w:pStyle w:val="510"/>
        <w:keepNext/>
        <w:keepLines/>
        <w:shd w:val="clear" w:color="auto" w:fill="auto"/>
        <w:spacing w:after="95" w:line="276" w:lineRule="auto"/>
        <w:ind w:left="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bookmark20"/>
      <w:r w:rsidRPr="004948EF">
        <w:rPr>
          <w:rStyle w:val="50"/>
          <w:rFonts w:ascii="Times New Roman" w:hAnsi="Times New Roman" w:cs="Times New Roman"/>
          <w:b/>
          <w:color w:val="000000"/>
          <w:sz w:val="28"/>
          <w:szCs w:val="28"/>
        </w:rPr>
        <w:t>ЕДИНАЯ ОЦЕНКА СООТВЕТСТВИЯ</w:t>
      </w:r>
      <w:bookmarkEnd w:id="6"/>
    </w:p>
    <w:p w:rsidR="00952B13" w:rsidRPr="009B68FD" w:rsidRDefault="00952B13" w:rsidP="002B2019">
      <w:pPr>
        <w:pStyle w:val="a3"/>
        <w:shd w:val="clear" w:color="auto" w:fill="auto"/>
        <w:spacing w:before="0" w:line="276" w:lineRule="auto"/>
        <w:ind w:left="20" w:right="20" w:firstLine="440"/>
        <w:rPr>
          <w:rFonts w:ascii="Times New Roman" w:hAnsi="Times New Roman" w:cs="Times New Roman"/>
          <w:sz w:val="28"/>
          <w:szCs w:val="28"/>
        </w:rPr>
      </w:pPr>
      <w:proofErr w:type="gramStart"/>
      <w:r w:rsidRPr="009B68FD">
        <w:rPr>
          <w:rStyle w:val="11"/>
          <w:rFonts w:ascii="Times New Roman" w:hAnsi="Times New Roman" w:cs="Times New Roman"/>
          <w:color w:val="000000"/>
          <w:sz w:val="28"/>
          <w:szCs w:val="28"/>
        </w:rPr>
        <w:t>В целях реализации Соглашения об обращении продукции, подлежащей обязательной оценке (подтверждению) соответствия, на таможенной территории Т</w:t>
      </w:r>
      <w:r w:rsidR="006172FC">
        <w:rPr>
          <w:rStyle w:val="11"/>
          <w:rFonts w:ascii="Times New Roman" w:hAnsi="Times New Roman" w:cs="Times New Roman"/>
          <w:color w:val="000000"/>
          <w:sz w:val="28"/>
          <w:szCs w:val="28"/>
        </w:rPr>
        <w:t>С</w:t>
      </w:r>
      <w:r w:rsidRPr="009B68FD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и Соглашения о взаимном признании аккредитации органов по сертификации (оценке (подтверждению) соответствия) и испытательных лабораторий (центров), выполняющих работы по оценке (подтверждению) соответствия, приняты:</w:t>
      </w:r>
      <w:proofErr w:type="gramEnd"/>
    </w:p>
    <w:p w:rsidR="00952B13" w:rsidRPr="009B68FD" w:rsidRDefault="00BB7A69" w:rsidP="00C07A3A">
      <w:pPr>
        <w:pStyle w:val="a3"/>
        <w:numPr>
          <w:ilvl w:val="0"/>
          <w:numId w:val="1"/>
        </w:numPr>
        <w:shd w:val="clear" w:color="auto" w:fill="auto"/>
        <w:tabs>
          <w:tab w:val="left" w:pos="475"/>
        </w:tabs>
        <w:spacing w:before="0"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52B13" w:rsidRPr="009B68FD">
        <w:rPr>
          <w:rStyle w:val="11"/>
          <w:rFonts w:ascii="Times New Roman" w:hAnsi="Times New Roman" w:cs="Times New Roman"/>
          <w:color w:val="000000"/>
          <w:sz w:val="28"/>
          <w:szCs w:val="28"/>
        </w:rPr>
        <w:t>Единый перечень продукции, подлежащей обязательной оценке (подтверждению) соответствия в рамках Т</w:t>
      </w:r>
      <w:r w:rsidR="006172FC">
        <w:rPr>
          <w:rStyle w:val="11"/>
          <w:rFonts w:ascii="Times New Roman" w:hAnsi="Times New Roman" w:cs="Times New Roman"/>
          <w:color w:val="000000"/>
          <w:sz w:val="28"/>
          <w:szCs w:val="28"/>
        </w:rPr>
        <w:t>С</w:t>
      </w:r>
      <w:r w:rsidR="00952B13" w:rsidRPr="009B68FD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с выдачей единых документов;</w:t>
      </w:r>
    </w:p>
    <w:p w:rsidR="00952B13" w:rsidRPr="006172FC" w:rsidRDefault="00BB7A69" w:rsidP="00C07A3A">
      <w:pPr>
        <w:pStyle w:val="a3"/>
        <w:numPr>
          <w:ilvl w:val="0"/>
          <w:numId w:val="1"/>
        </w:numPr>
        <w:shd w:val="clear" w:color="auto" w:fill="auto"/>
        <w:tabs>
          <w:tab w:val="left" w:pos="470"/>
        </w:tabs>
        <w:spacing w:before="0" w:after="0" w:line="276" w:lineRule="auto"/>
        <w:ind w:firstLine="567"/>
        <w:rPr>
          <w:rStyle w:val="11"/>
          <w:rFonts w:ascii="Times New Roman" w:hAnsi="Times New Roman" w:cs="Times New Roman"/>
          <w:sz w:val="28"/>
          <w:szCs w:val="28"/>
          <w:shd w:val="clear" w:color="auto" w:fill="auto"/>
        </w:rPr>
      </w:pPr>
      <w:r>
        <w:rPr>
          <w:rStyle w:val="11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="00952B13" w:rsidRPr="009B68FD">
        <w:rPr>
          <w:rStyle w:val="11"/>
          <w:rFonts w:ascii="Times New Roman" w:hAnsi="Times New Roman" w:cs="Times New Roman"/>
          <w:color w:val="000000"/>
          <w:sz w:val="28"/>
          <w:szCs w:val="28"/>
        </w:rPr>
        <w:t>Единые формы сертификата соответствия и декларации о соответствии Т</w:t>
      </w:r>
      <w:r w:rsidR="006172FC">
        <w:rPr>
          <w:rStyle w:val="11"/>
          <w:rFonts w:ascii="Times New Roman" w:hAnsi="Times New Roman" w:cs="Times New Roman"/>
          <w:color w:val="000000"/>
          <w:sz w:val="28"/>
          <w:szCs w:val="28"/>
        </w:rPr>
        <w:t>С</w:t>
      </w:r>
      <w:r w:rsidR="00952B13" w:rsidRPr="009B68FD">
        <w:rPr>
          <w:rStyle w:val="11"/>
          <w:rFonts w:ascii="Times New Roman" w:hAnsi="Times New Roman" w:cs="Times New Roman"/>
          <w:color w:val="000000"/>
          <w:sz w:val="28"/>
          <w:szCs w:val="28"/>
        </w:rPr>
        <w:t>;</w:t>
      </w:r>
    </w:p>
    <w:p w:rsidR="00952B13" w:rsidRDefault="00BB7A69" w:rsidP="00C07A3A">
      <w:pPr>
        <w:pStyle w:val="a3"/>
        <w:numPr>
          <w:ilvl w:val="0"/>
          <w:numId w:val="1"/>
        </w:numPr>
        <w:shd w:val="clear" w:color="auto" w:fill="auto"/>
        <w:tabs>
          <w:tab w:val="left" w:pos="470"/>
        </w:tabs>
        <w:spacing w:before="0" w:after="0" w:line="276" w:lineRule="auto"/>
        <w:ind w:firstLine="567"/>
        <w:rPr>
          <w:rStyle w:val="1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72FC" w:rsidRPr="006172FC">
        <w:rPr>
          <w:rStyle w:val="11"/>
          <w:rFonts w:ascii="Times New Roman" w:hAnsi="Times New Roman" w:cs="Times New Roman"/>
          <w:color w:val="000000"/>
          <w:sz w:val="28"/>
          <w:szCs w:val="28"/>
        </w:rPr>
        <w:t>Единый реестр органов по сертификации и испытательных лабораторий (центров) ТС;</w:t>
      </w:r>
    </w:p>
    <w:p w:rsidR="006172FC" w:rsidRPr="006172FC" w:rsidRDefault="00BB7A69" w:rsidP="00C07A3A">
      <w:pPr>
        <w:pStyle w:val="ac"/>
        <w:numPr>
          <w:ilvl w:val="0"/>
          <w:numId w:val="1"/>
        </w:numPr>
        <w:spacing w:after="0"/>
        <w:ind w:left="0" w:firstLine="567"/>
        <w:jc w:val="both"/>
        <w:rPr>
          <w:rStyle w:val="1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72FC" w:rsidRPr="006172FC">
        <w:rPr>
          <w:rStyle w:val="11"/>
          <w:rFonts w:ascii="Times New Roman" w:hAnsi="Times New Roman" w:cs="Times New Roman"/>
          <w:color w:val="000000"/>
          <w:sz w:val="28"/>
          <w:szCs w:val="28"/>
        </w:rPr>
        <w:t>Единый реестр органов по сертификации и испытательных лабораторий (центров) ТС;</w:t>
      </w:r>
    </w:p>
    <w:p w:rsidR="00952B13" w:rsidRPr="009B68FD" w:rsidRDefault="00BB7A69" w:rsidP="00C07A3A">
      <w:pPr>
        <w:pStyle w:val="a3"/>
        <w:numPr>
          <w:ilvl w:val="0"/>
          <w:numId w:val="1"/>
        </w:numPr>
        <w:shd w:val="clear" w:color="auto" w:fill="auto"/>
        <w:tabs>
          <w:tab w:val="left" w:pos="470"/>
        </w:tabs>
        <w:spacing w:before="0"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52B13" w:rsidRPr="009B68FD">
        <w:rPr>
          <w:rStyle w:val="11"/>
          <w:rFonts w:ascii="Times New Roman" w:hAnsi="Times New Roman" w:cs="Times New Roman"/>
          <w:color w:val="000000"/>
          <w:sz w:val="28"/>
          <w:szCs w:val="28"/>
        </w:rPr>
        <w:t>Положение о порядке включения органов по сертификации и испытательных лабораторий (центров) в Единый реестр органов по сертификации и испытательных лабораторий (центров) Т</w:t>
      </w:r>
      <w:r w:rsidR="006172FC">
        <w:rPr>
          <w:rStyle w:val="11"/>
          <w:rFonts w:ascii="Times New Roman" w:hAnsi="Times New Roman" w:cs="Times New Roman"/>
          <w:color w:val="000000"/>
          <w:sz w:val="28"/>
          <w:szCs w:val="28"/>
        </w:rPr>
        <w:t>С</w:t>
      </w:r>
      <w:r w:rsidR="00952B13" w:rsidRPr="009B68FD">
        <w:rPr>
          <w:rStyle w:val="11"/>
          <w:rFonts w:ascii="Times New Roman" w:hAnsi="Times New Roman" w:cs="Times New Roman"/>
          <w:color w:val="000000"/>
          <w:sz w:val="28"/>
          <w:szCs w:val="28"/>
        </w:rPr>
        <w:t>, а также его формирования и ведения;</w:t>
      </w:r>
    </w:p>
    <w:p w:rsidR="00952B13" w:rsidRPr="009B68FD" w:rsidRDefault="00BB7A69" w:rsidP="00C07A3A">
      <w:pPr>
        <w:pStyle w:val="a3"/>
        <w:numPr>
          <w:ilvl w:val="0"/>
          <w:numId w:val="1"/>
        </w:numPr>
        <w:shd w:val="clear" w:color="auto" w:fill="auto"/>
        <w:tabs>
          <w:tab w:val="left" w:pos="475"/>
        </w:tabs>
        <w:spacing w:before="0"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52B13" w:rsidRPr="009B68FD">
        <w:rPr>
          <w:rStyle w:val="11"/>
          <w:rFonts w:ascii="Times New Roman" w:hAnsi="Times New Roman" w:cs="Times New Roman"/>
          <w:color w:val="000000"/>
          <w:sz w:val="28"/>
          <w:szCs w:val="28"/>
        </w:rPr>
        <w:t>Положение о порядке формирования и ведения Единого реестра выданных сертификатов соответствия и зарегистрированных деклараций о соответствии, оформленных по Единой форме;</w:t>
      </w:r>
    </w:p>
    <w:p w:rsidR="00952B13" w:rsidRPr="009B68FD" w:rsidRDefault="00BB7A69" w:rsidP="00C07A3A">
      <w:pPr>
        <w:pStyle w:val="a3"/>
        <w:numPr>
          <w:ilvl w:val="0"/>
          <w:numId w:val="1"/>
        </w:numPr>
        <w:shd w:val="clear" w:color="auto" w:fill="auto"/>
        <w:tabs>
          <w:tab w:val="left" w:pos="475"/>
        </w:tabs>
        <w:spacing w:before="0"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52B13" w:rsidRPr="009B68FD">
        <w:rPr>
          <w:rStyle w:val="11"/>
          <w:rFonts w:ascii="Times New Roman" w:hAnsi="Times New Roman" w:cs="Times New Roman"/>
          <w:color w:val="000000"/>
          <w:sz w:val="28"/>
          <w:szCs w:val="28"/>
        </w:rPr>
        <w:t>Порядок ввоза продукции (товаров), подлежащей обязательной оценке (подтверждению) соответствия, на таможенную территорию Т</w:t>
      </w:r>
      <w:r w:rsidR="006172FC">
        <w:rPr>
          <w:rStyle w:val="11"/>
          <w:rFonts w:ascii="Times New Roman" w:hAnsi="Times New Roman" w:cs="Times New Roman"/>
          <w:color w:val="000000"/>
          <w:sz w:val="28"/>
          <w:szCs w:val="28"/>
        </w:rPr>
        <w:t>С</w:t>
      </w:r>
      <w:r w:rsidR="00952B13" w:rsidRPr="009B68FD">
        <w:rPr>
          <w:rStyle w:val="11"/>
          <w:rFonts w:ascii="Times New Roman" w:hAnsi="Times New Roman" w:cs="Times New Roman"/>
          <w:color w:val="000000"/>
          <w:sz w:val="28"/>
          <w:szCs w:val="28"/>
        </w:rPr>
        <w:t>.</w:t>
      </w:r>
    </w:p>
    <w:p w:rsidR="00952B13" w:rsidRPr="009B68FD" w:rsidRDefault="00952B13" w:rsidP="002B2019">
      <w:pPr>
        <w:pStyle w:val="a3"/>
        <w:shd w:val="clear" w:color="auto" w:fill="auto"/>
        <w:spacing w:before="0" w:line="276" w:lineRule="auto"/>
        <w:ind w:left="20" w:right="20" w:firstLine="700"/>
        <w:rPr>
          <w:rFonts w:ascii="Times New Roman" w:hAnsi="Times New Roman" w:cs="Times New Roman"/>
          <w:sz w:val="28"/>
          <w:szCs w:val="28"/>
        </w:rPr>
      </w:pPr>
      <w:proofErr w:type="gramStart"/>
      <w:r w:rsidRPr="009B68FD">
        <w:rPr>
          <w:rStyle w:val="11"/>
          <w:rFonts w:ascii="Times New Roman" w:hAnsi="Times New Roman" w:cs="Times New Roman"/>
          <w:color w:val="000000"/>
          <w:sz w:val="28"/>
          <w:szCs w:val="28"/>
        </w:rPr>
        <w:t>В указанных документах ТС предусмотрено, что на продукцию, включенную в Единый перечень продукции, подлежащей обязательной оценке (подтверждению) соответствия в рамках Т</w:t>
      </w:r>
      <w:r w:rsidR="006172FC">
        <w:rPr>
          <w:rStyle w:val="11"/>
          <w:rFonts w:ascii="Times New Roman" w:hAnsi="Times New Roman" w:cs="Times New Roman"/>
          <w:color w:val="000000"/>
          <w:sz w:val="28"/>
          <w:szCs w:val="28"/>
        </w:rPr>
        <w:t>С</w:t>
      </w:r>
      <w:r w:rsidRPr="009B68FD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с выдачей единых документов, изготовители и импортеры вправе получать сертификат соответствия страны назначения товара, который будет действовать только на территории этой страны, либо сертификат соответствия по Единой форме, который будет действовать на территории всех государств</w:t>
      </w:r>
      <w:r w:rsidR="00CC4050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9B68FD">
        <w:rPr>
          <w:rStyle w:val="11"/>
          <w:rFonts w:ascii="Times New Roman" w:hAnsi="Times New Roman" w:cs="Times New Roman"/>
          <w:color w:val="000000"/>
          <w:sz w:val="28"/>
          <w:szCs w:val="28"/>
        </w:rPr>
        <w:t>членов Т</w:t>
      </w:r>
      <w:r w:rsidR="006172FC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Pr="009B68FD">
        <w:rPr>
          <w:rStyle w:val="11"/>
          <w:rFonts w:ascii="Times New Roman" w:hAnsi="Times New Roman" w:cs="Times New Roman"/>
          <w:color w:val="000000"/>
          <w:sz w:val="28"/>
          <w:szCs w:val="28"/>
        </w:rPr>
        <w:t>без переоформления</w:t>
      </w:r>
      <w:proofErr w:type="gramEnd"/>
      <w:r w:rsidRPr="009B68FD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его на национальный сертификат.</w:t>
      </w:r>
    </w:p>
    <w:p w:rsidR="00952B13" w:rsidRPr="009B68FD" w:rsidRDefault="00952B13" w:rsidP="002B2019">
      <w:pPr>
        <w:pStyle w:val="a3"/>
        <w:shd w:val="clear" w:color="auto" w:fill="auto"/>
        <w:spacing w:before="0" w:line="276" w:lineRule="auto"/>
        <w:ind w:left="20" w:right="20" w:firstLine="700"/>
        <w:rPr>
          <w:rFonts w:ascii="Times New Roman" w:hAnsi="Times New Roman" w:cs="Times New Roman"/>
          <w:sz w:val="28"/>
          <w:szCs w:val="28"/>
        </w:rPr>
      </w:pPr>
      <w:proofErr w:type="gramStart"/>
      <w:r w:rsidRPr="009B68FD">
        <w:rPr>
          <w:rStyle w:val="11"/>
          <w:rFonts w:ascii="Times New Roman" w:hAnsi="Times New Roman" w:cs="Times New Roman"/>
          <w:color w:val="000000"/>
          <w:sz w:val="28"/>
          <w:szCs w:val="28"/>
        </w:rPr>
        <w:t>На продукцию, включенную в вышеуказанный Единый перечень продукции, подлежащую обязательному декларированию соответствия, изготовители, расположенные на территории ТС, вправе принимать декларацию о соответствии страны назначения продукции, которая будет действовать только на территории этой страны, либо декларацию о соответствии по Единой форме, которая будет действовать на территории всех государств</w:t>
      </w:r>
      <w:r w:rsidR="00CC4050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9B68FD">
        <w:rPr>
          <w:rStyle w:val="11"/>
          <w:rFonts w:ascii="Times New Roman" w:hAnsi="Times New Roman" w:cs="Times New Roman"/>
          <w:color w:val="000000"/>
          <w:sz w:val="28"/>
          <w:szCs w:val="28"/>
        </w:rPr>
        <w:t>членов Т</w:t>
      </w:r>
      <w:r w:rsidR="006172FC">
        <w:rPr>
          <w:rStyle w:val="11"/>
          <w:rFonts w:ascii="Times New Roman" w:hAnsi="Times New Roman" w:cs="Times New Roman"/>
          <w:color w:val="000000"/>
          <w:sz w:val="28"/>
          <w:szCs w:val="28"/>
        </w:rPr>
        <w:t>С</w:t>
      </w:r>
      <w:r w:rsidRPr="009B68FD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без переоформления на декларацию о соответствии, предусмотренную национальным законодательством.</w:t>
      </w:r>
      <w:proofErr w:type="gramEnd"/>
    </w:p>
    <w:p w:rsidR="00611874" w:rsidRPr="004948EF" w:rsidRDefault="00952B13" w:rsidP="00611874">
      <w:pPr>
        <w:pStyle w:val="a3"/>
        <w:shd w:val="clear" w:color="auto" w:fill="auto"/>
        <w:spacing w:before="0" w:line="276" w:lineRule="auto"/>
        <w:ind w:left="20" w:right="20" w:firstLine="0"/>
        <w:rPr>
          <w:rFonts w:ascii="Times New Roman" w:hAnsi="Times New Roman" w:cs="Times New Roman"/>
          <w:sz w:val="28"/>
          <w:szCs w:val="28"/>
        </w:rPr>
      </w:pPr>
      <w:r w:rsidRPr="009B68FD">
        <w:rPr>
          <w:rStyle w:val="11"/>
          <w:rFonts w:ascii="Times New Roman" w:hAnsi="Times New Roman" w:cs="Times New Roman"/>
          <w:color w:val="000000"/>
          <w:sz w:val="28"/>
          <w:szCs w:val="28"/>
        </w:rPr>
        <w:t>Кроме того, установлено, что изготовители продукции государств</w:t>
      </w:r>
      <w:r w:rsidR="00CC4050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9B68FD">
        <w:rPr>
          <w:rStyle w:val="11"/>
          <w:rFonts w:ascii="Times New Roman" w:hAnsi="Times New Roman" w:cs="Times New Roman"/>
          <w:color w:val="000000"/>
          <w:sz w:val="28"/>
          <w:szCs w:val="28"/>
        </w:rPr>
        <w:t>членов Т</w:t>
      </w:r>
      <w:r w:rsidR="003D51A0">
        <w:rPr>
          <w:rStyle w:val="11"/>
          <w:rFonts w:ascii="Times New Roman" w:hAnsi="Times New Roman" w:cs="Times New Roman"/>
          <w:color w:val="000000"/>
          <w:sz w:val="28"/>
          <w:szCs w:val="28"/>
        </w:rPr>
        <w:t>С</w:t>
      </w:r>
      <w:r w:rsidRPr="009B68FD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имеют право принимать декларации о соответствии продукции национальным техническим регл</w:t>
      </w:r>
      <w:r w:rsidR="004948EF">
        <w:rPr>
          <w:rStyle w:val="11"/>
          <w:rFonts w:ascii="Times New Roman" w:hAnsi="Times New Roman" w:cs="Times New Roman"/>
          <w:color w:val="000000"/>
          <w:sz w:val="28"/>
          <w:szCs w:val="28"/>
        </w:rPr>
        <w:t>а</w:t>
      </w:r>
      <w:r w:rsidRPr="009B68FD">
        <w:rPr>
          <w:rStyle w:val="11"/>
          <w:rFonts w:ascii="Times New Roman" w:hAnsi="Times New Roman" w:cs="Times New Roman"/>
          <w:color w:val="000000"/>
          <w:sz w:val="28"/>
          <w:szCs w:val="28"/>
        </w:rPr>
        <w:t>ментам или декларации о соответствии на продукцию, включенную в национальные перечни продукции, подлежащей обязательной оценке (подтверждению) соответствия, предусмотренные законодательством любого из государств</w:t>
      </w:r>
      <w:r w:rsidR="00CC4050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9B68FD">
        <w:rPr>
          <w:rStyle w:val="11"/>
          <w:rFonts w:ascii="Times New Roman" w:hAnsi="Times New Roman" w:cs="Times New Roman"/>
          <w:color w:val="000000"/>
          <w:sz w:val="28"/>
          <w:szCs w:val="28"/>
        </w:rPr>
        <w:t>членов Т</w:t>
      </w:r>
      <w:r w:rsidR="003D51A0">
        <w:rPr>
          <w:rStyle w:val="11"/>
          <w:rFonts w:ascii="Times New Roman" w:hAnsi="Times New Roman" w:cs="Times New Roman"/>
          <w:color w:val="000000"/>
          <w:sz w:val="28"/>
          <w:szCs w:val="28"/>
        </w:rPr>
        <w:t>С</w:t>
      </w:r>
      <w:r w:rsidRPr="009B68FD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. Также названные изготовители могут </w:t>
      </w:r>
      <w:r w:rsidRPr="009B68FD">
        <w:rPr>
          <w:rStyle w:val="11"/>
          <w:rFonts w:ascii="Times New Roman" w:hAnsi="Times New Roman" w:cs="Times New Roman"/>
          <w:color w:val="000000"/>
          <w:sz w:val="28"/>
          <w:szCs w:val="28"/>
        </w:rPr>
        <w:lastRenderedPageBreak/>
        <w:t>выпускать в обращение продукцию на территории любого из государств</w:t>
      </w:r>
      <w:r w:rsidR="00CC4050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9B68FD">
        <w:rPr>
          <w:rStyle w:val="11"/>
          <w:rFonts w:ascii="Times New Roman" w:hAnsi="Times New Roman" w:cs="Times New Roman"/>
          <w:color w:val="000000"/>
          <w:sz w:val="28"/>
          <w:szCs w:val="28"/>
        </w:rPr>
        <w:t>членов ТС, не привлекая юридических лиц данного государства. При этом продукция должна соответствовать требованиям местного национального законодательства, и регистрация</w:t>
      </w:r>
      <w:r w:rsidR="00C07A3A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4050" w:rsidRPr="004948EF">
        <w:rPr>
          <w:rStyle w:val="11"/>
          <w:rFonts w:ascii="Times New Roman" w:hAnsi="Times New Roman" w:cs="Times New Roman"/>
          <w:color w:val="000000"/>
          <w:sz w:val="28"/>
          <w:szCs w:val="28"/>
        </w:rPr>
        <w:t>вышеуказанных деклараций о соответствии должна производиться</w:t>
      </w:r>
      <w:r w:rsidR="00C07A3A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D51A0" w:rsidRPr="004948EF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в органе по </w:t>
      </w:r>
      <w:proofErr w:type="gramStart"/>
      <w:r w:rsidR="003D51A0" w:rsidRPr="004948EF">
        <w:rPr>
          <w:rStyle w:val="11"/>
          <w:rFonts w:ascii="Times New Roman" w:hAnsi="Times New Roman" w:cs="Times New Roman"/>
          <w:color w:val="000000"/>
          <w:sz w:val="28"/>
          <w:szCs w:val="28"/>
        </w:rPr>
        <w:t>сертификации</w:t>
      </w:r>
      <w:proofErr w:type="gramEnd"/>
      <w:r w:rsidR="003D51A0" w:rsidRPr="004948EF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1874" w:rsidRPr="004948EF">
        <w:rPr>
          <w:rStyle w:val="11"/>
          <w:rFonts w:ascii="Times New Roman" w:hAnsi="Times New Roman" w:cs="Times New Roman"/>
          <w:color w:val="000000"/>
          <w:sz w:val="28"/>
          <w:szCs w:val="28"/>
        </w:rPr>
        <w:t>аккредитованном в соответствии с требованиями законодательства этого государства. На продукцию из третьих стран импортеры могут принимать декларацию о соответствии по национальному законодательству страны назначения товара.</w:t>
      </w:r>
    </w:p>
    <w:p w:rsidR="00C01B9D" w:rsidRPr="00126CEB" w:rsidRDefault="00661EF4" w:rsidP="00126CEB">
      <w:pPr>
        <w:jc w:val="center"/>
        <w:rPr>
          <w:rStyle w:val="11"/>
          <w:rFonts w:ascii="Times New Roman" w:hAnsi="Times New Roman" w:cs="Times New Roman"/>
          <w:b/>
          <w:color w:val="000000"/>
          <w:sz w:val="40"/>
          <w:szCs w:val="28"/>
        </w:rPr>
      </w:pPr>
      <w:r w:rsidRPr="00126CEB">
        <w:rPr>
          <w:rFonts w:ascii="Times New Roman" w:hAnsi="Times New Roman" w:cs="Times New Roman"/>
          <w:b/>
          <w:sz w:val="28"/>
          <w:szCs w:val="24"/>
        </w:rPr>
        <w:t xml:space="preserve">НАЦИОНАЛЬНЫЙ </w:t>
      </w:r>
      <w:r w:rsidR="00C01B9D" w:rsidRPr="00126CEB">
        <w:rPr>
          <w:rFonts w:ascii="Times New Roman" w:hAnsi="Times New Roman" w:cs="Times New Roman"/>
          <w:b/>
          <w:sz w:val="28"/>
          <w:szCs w:val="24"/>
        </w:rPr>
        <w:t>РЕЕСТР ОРГАНОВ ПО СЕРТИФИКАЦИИ И ИСПЫТАТЕЛЬНЫХ ЛАБОРАТОРИЙ (ЦЕНТРОВ) СТРАН ЧЛЕНОВ ТАМОЖЕННОГО СОЮЗА</w:t>
      </w:r>
    </w:p>
    <w:tbl>
      <w:tblPr>
        <w:tblStyle w:val="ad"/>
        <w:tblW w:w="0" w:type="auto"/>
        <w:jc w:val="center"/>
        <w:tblLook w:val="04A0"/>
      </w:tblPr>
      <w:tblGrid>
        <w:gridCol w:w="1384"/>
        <w:gridCol w:w="4253"/>
        <w:gridCol w:w="4268"/>
      </w:tblGrid>
      <w:tr w:rsidR="00C01B9D" w:rsidRPr="00C01B9D" w:rsidTr="00BC6F48">
        <w:trPr>
          <w:jc w:val="center"/>
        </w:trPr>
        <w:tc>
          <w:tcPr>
            <w:tcW w:w="1384" w:type="dxa"/>
          </w:tcPr>
          <w:p w:rsidR="00C01B9D" w:rsidRPr="00C01B9D" w:rsidRDefault="00C01B9D" w:rsidP="00BC6F48">
            <w:pPr>
              <w:rPr>
                <w:rStyle w:val="11"/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253" w:type="dxa"/>
          </w:tcPr>
          <w:p w:rsidR="00C01B9D" w:rsidRPr="00C01B9D" w:rsidRDefault="00C01B9D" w:rsidP="00BC6F48">
            <w:pPr>
              <w:jc w:val="center"/>
              <w:rPr>
                <w:rStyle w:val="11"/>
                <w:rFonts w:ascii="Times New Roman" w:hAnsi="Times New Roman" w:cs="Times New Roman"/>
                <w:b/>
                <w:color w:val="000000"/>
                <w:sz w:val="28"/>
              </w:rPr>
            </w:pPr>
            <w:r w:rsidRPr="00C01B9D">
              <w:rPr>
                <w:rStyle w:val="11"/>
                <w:rFonts w:ascii="Times New Roman" w:hAnsi="Times New Roman" w:cs="Times New Roman"/>
                <w:b/>
                <w:color w:val="000000"/>
                <w:sz w:val="28"/>
              </w:rPr>
              <w:t>Органы по сертификации</w:t>
            </w:r>
          </w:p>
        </w:tc>
        <w:tc>
          <w:tcPr>
            <w:tcW w:w="4268" w:type="dxa"/>
          </w:tcPr>
          <w:p w:rsidR="00C01B9D" w:rsidRPr="00C01B9D" w:rsidRDefault="00C01B9D" w:rsidP="00BC6F48">
            <w:pPr>
              <w:jc w:val="center"/>
              <w:rPr>
                <w:rStyle w:val="11"/>
                <w:rFonts w:ascii="Times New Roman" w:hAnsi="Times New Roman" w:cs="Times New Roman"/>
                <w:b/>
                <w:color w:val="000000"/>
                <w:sz w:val="28"/>
              </w:rPr>
            </w:pPr>
            <w:r w:rsidRPr="00C01B9D">
              <w:rPr>
                <w:rStyle w:val="11"/>
                <w:rFonts w:ascii="Times New Roman" w:hAnsi="Times New Roman" w:cs="Times New Roman"/>
                <w:b/>
                <w:color w:val="000000"/>
                <w:sz w:val="28"/>
              </w:rPr>
              <w:t>Испытательные лаборатории</w:t>
            </w:r>
          </w:p>
        </w:tc>
      </w:tr>
      <w:tr w:rsidR="00C01B9D" w:rsidRPr="00C01B9D" w:rsidTr="00BC6F48">
        <w:trPr>
          <w:jc w:val="center"/>
        </w:trPr>
        <w:tc>
          <w:tcPr>
            <w:tcW w:w="1384" w:type="dxa"/>
          </w:tcPr>
          <w:p w:rsidR="00C01B9D" w:rsidRPr="00C01B9D" w:rsidRDefault="00C01B9D" w:rsidP="00BC6F48">
            <w:pPr>
              <w:rPr>
                <w:rStyle w:val="11"/>
                <w:rFonts w:ascii="Times New Roman" w:hAnsi="Times New Roman" w:cs="Times New Roman"/>
                <w:b/>
                <w:color w:val="000000"/>
                <w:sz w:val="28"/>
              </w:rPr>
            </w:pPr>
            <w:r w:rsidRPr="00C01B9D">
              <w:rPr>
                <w:rStyle w:val="11"/>
                <w:rFonts w:ascii="Times New Roman" w:hAnsi="Times New Roman" w:cs="Times New Roman"/>
                <w:b/>
                <w:color w:val="000000"/>
                <w:sz w:val="28"/>
              </w:rPr>
              <w:t>РФ</w:t>
            </w:r>
          </w:p>
        </w:tc>
        <w:tc>
          <w:tcPr>
            <w:tcW w:w="4253" w:type="dxa"/>
          </w:tcPr>
          <w:p w:rsidR="00C01B9D" w:rsidRPr="00C01B9D" w:rsidRDefault="00C01B9D" w:rsidP="006C2300">
            <w:pPr>
              <w:jc w:val="center"/>
              <w:rPr>
                <w:rStyle w:val="11"/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Style w:val="11"/>
                <w:rFonts w:ascii="Times New Roman" w:hAnsi="Times New Roman" w:cs="Times New Roman"/>
                <w:color w:val="000000"/>
                <w:sz w:val="28"/>
              </w:rPr>
              <w:t>102</w:t>
            </w:r>
            <w:r w:rsidR="006C2300">
              <w:rPr>
                <w:rStyle w:val="11"/>
                <w:rFonts w:ascii="Times New Roman" w:hAnsi="Times New Roman" w:cs="Times New Roman"/>
                <w:color w:val="000000"/>
                <w:sz w:val="28"/>
              </w:rPr>
              <w:t>5</w:t>
            </w:r>
          </w:p>
        </w:tc>
        <w:tc>
          <w:tcPr>
            <w:tcW w:w="4268" w:type="dxa"/>
          </w:tcPr>
          <w:p w:rsidR="00C01B9D" w:rsidRPr="00C01B9D" w:rsidRDefault="00C01B9D" w:rsidP="006C2300">
            <w:pPr>
              <w:jc w:val="center"/>
              <w:rPr>
                <w:rStyle w:val="11"/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Style w:val="11"/>
                <w:rFonts w:ascii="Times New Roman" w:hAnsi="Times New Roman" w:cs="Times New Roman"/>
                <w:color w:val="000000"/>
                <w:sz w:val="28"/>
              </w:rPr>
              <w:t>168</w:t>
            </w:r>
            <w:r w:rsidR="006C2300">
              <w:rPr>
                <w:rStyle w:val="11"/>
                <w:rFonts w:ascii="Times New Roman" w:hAnsi="Times New Roman" w:cs="Times New Roman"/>
                <w:color w:val="000000"/>
                <w:sz w:val="28"/>
              </w:rPr>
              <w:t>9</w:t>
            </w:r>
          </w:p>
        </w:tc>
      </w:tr>
      <w:tr w:rsidR="00C01B9D" w:rsidRPr="00C01B9D" w:rsidTr="00BC6F48">
        <w:trPr>
          <w:jc w:val="center"/>
        </w:trPr>
        <w:tc>
          <w:tcPr>
            <w:tcW w:w="1384" w:type="dxa"/>
          </w:tcPr>
          <w:p w:rsidR="00C01B9D" w:rsidRPr="00C01B9D" w:rsidRDefault="00C01B9D" w:rsidP="00BC6F48">
            <w:pPr>
              <w:rPr>
                <w:rStyle w:val="11"/>
                <w:rFonts w:ascii="Times New Roman" w:hAnsi="Times New Roman" w:cs="Times New Roman"/>
                <w:b/>
                <w:color w:val="000000"/>
                <w:sz w:val="28"/>
                <w:lang w:val="ky-KG"/>
              </w:rPr>
            </w:pPr>
            <w:r w:rsidRPr="00C01B9D">
              <w:rPr>
                <w:rStyle w:val="11"/>
                <w:rFonts w:ascii="Times New Roman" w:hAnsi="Times New Roman" w:cs="Times New Roman"/>
                <w:b/>
                <w:color w:val="000000"/>
                <w:sz w:val="28"/>
                <w:lang w:val="ky-KG"/>
              </w:rPr>
              <w:t>РК</w:t>
            </w:r>
          </w:p>
        </w:tc>
        <w:tc>
          <w:tcPr>
            <w:tcW w:w="4253" w:type="dxa"/>
          </w:tcPr>
          <w:p w:rsidR="00C01B9D" w:rsidRPr="00C01B9D" w:rsidRDefault="00C01B9D" w:rsidP="00C01B9D">
            <w:pPr>
              <w:jc w:val="center"/>
              <w:rPr>
                <w:rStyle w:val="11"/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Style w:val="11"/>
                <w:rFonts w:ascii="Times New Roman" w:hAnsi="Times New Roman" w:cs="Times New Roman"/>
                <w:color w:val="000000"/>
                <w:sz w:val="28"/>
              </w:rPr>
              <w:t>105</w:t>
            </w:r>
          </w:p>
        </w:tc>
        <w:tc>
          <w:tcPr>
            <w:tcW w:w="4268" w:type="dxa"/>
          </w:tcPr>
          <w:p w:rsidR="00C01B9D" w:rsidRPr="00C01B9D" w:rsidRDefault="00C01B9D" w:rsidP="00BC6F48">
            <w:pPr>
              <w:jc w:val="center"/>
              <w:rPr>
                <w:rStyle w:val="11"/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Style w:val="11"/>
                <w:rFonts w:ascii="Times New Roman" w:hAnsi="Times New Roman" w:cs="Times New Roman"/>
                <w:color w:val="000000"/>
                <w:sz w:val="28"/>
              </w:rPr>
              <w:t>479</w:t>
            </w:r>
          </w:p>
        </w:tc>
      </w:tr>
      <w:tr w:rsidR="00C01B9D" w:rsidRPr="00C01B9D" w:rsidTr="00BC6F48">
        <w:trPr>
          <w:jc w:val="center"/>
        </w:trPr>
        <w:tc>
          <w:tcPr>
            <w:tcW w:w="1384" w:type="dxa"/>
          </w:tcPr>
          <w:p w:rsidR="00C01B9D" w:rsidRPr="00C01B9D" w:rsidRDefault="00C01B9D" w:rsidP="00BC6F48">
            <w:pPr>
              <w:rPr>
                <w:rStyle w:val="11"/>
                <w:rFonts w:ascii="Times New Roman" w:hAnsi="Times New Roman" w:cs="Times New Roman"/>
                <w:b/>
                <w:color w:val="000000"/>
                <w:sz w:val="28"/>
              </w:rPr>
            </w:pPr>
            <w:r w:rsidRPr="00C01B9D">
              <w:rPr>
                <w:rStyle w:val="11"/>
                <w:rFonts w:ascii="Times New Roman" w:hAnsi="Times New Roman" w:cs="Times New Roman"/>
                <w:b/>
                <w:color w:val="000000"/>
                <w:sz w:val="28"/>
              </w:rPr>
              <w:t>РБ</w:t>
            </w:r>
          </w:p>
        </w:tc>
        <w:tc>
          <w:tcPr>
            <w:tcW w:w="4253" w:type="dxa"/>
          </w:tcPr>
          <w:p w:rsidR="00C01B9D" w:rsidRPr="00C01B9D" w:rsidRDefault="00C01B9D" w:rsidP="00C01B9D">
            <w:pPr>
              <w:jc w:val="center"/>
              <w:rPr>
                <w:rStyle w:val="11"/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Style w:val="11"/>
                <w:rFonts w:ascii="Times New Roman" w:hAnsi="Times New Roman" w:cs="Times New Roman"/>
                <w:color w:val="000000"/>
                <w:sz w:val="28"/>
              </w:rPr>
              <w:t>55</w:t>
            </w:r>
          </w:p>
        </w:tc>
        <w:tc>
          <w:tcPr>
            <w:tcW w:w="4268" w:type="dxa"/>
          </w:tcPr>
          <w:p w:rsidR="00C01B9D" w:rsidRPr="00C01B9D" w:rsidRDefault="00C01B9D" w:rsidP="006C2300">
            <w:pPr>
              <w:jc w:val="center"/>
              <w:rPr>
                <w:rStyle w:val="11"/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Style w:val="11"/>
                <w:rFonts w:ascii="Times New Roman" w:hAnsi="Times New Roman" w:cs="Times New Roman"/>
                <w:color w:val="000000"/>
                <w:sz w:val="28"/>
              </w:rPr>
              <w:t>38</w:t>
            </w:r>
            <w:r w:rsidR="006C2300">
              <w:rPr>
                <w:rStyle w:val="11"/>
                <w:rFonts w:ascii="Times New Roman" w:hAnsi="Times New Roman" w:cs="Times New Roman"/>
                <w:color w:val="000000"/>
                <w:sz w:val="28"/>
              </w:rPr>
              <w:t>9</w:t>
            </w:r>
          </w:p>
        </w:tc>
      </w:tr>
    </w:tbl>
    <w:p w:rsidR="00611874" w:rsidRDefault="00611874" w:rsidP="002B2019">
      <w:pPr>
        <w:ind w:firstLine="720"/>
        <w:jc w:val="both"/>
        <w:rPr>
          <w:rStyle w:val="11"/>
          <w:rFonts w:ascii="Times New Roman" w:hAnsi="Times New Roman" w:cs="Times New Roman"/>
          <w:color w:val="000000"/>
          <w:sz w:val="28"/>
          <w:szCs w:val="28"/>
        </w:rPr>
      </w:pPr>
    </w:p>
    <w:p w:rsidR="00C01B9D" w:rsidRPr="009B68FD" w:rsidRDefault="00661EF4" w:rsidP="006C2300">
      <w:pPr>
        <w:ind w:firstLine="720"/>
        <w:jc w:val="center"/>
        <w:rPr>
          <w:rStyle w:val="11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ЕДИННЫЙ </w:t>
      </w:r>
      <w:r w:rsidR="00C01B9D" w:rsidRPr="00952B13">
        <w:rPr>
          <w:rFonts w:ascii="Times New Roman" w:hAnsi="Times New Roman" w:cs="Times New Roman"/>
          <w:b/>
          <w:sz w:val="24"/>
          <w:szCs w:val="24"/>
        </w:rPr>
        <w:t>РЕЕСТР ОРГАНОВ ПО СЕРТИФИКАЦИИ И ИСПЫТАТЕЛЬНЫХ ЛАБОРАТОРИЙ (ЦЕНТРОВ) ТАМОЖЕННОГО СОЮЗА</w:t>
      </w:r>
    </w:p>
    <w:tbl>
      <w:tblPr>
        <w:tblStyle w:val="ad"/>
        <w:tblW w:w="0" w:type="auto"/>
        <w:jc w:val="center"/>
        <w:tblLook w:val="04A0"/>
      </w:tblPr>
      <w:tblGrid>
        <w:gridCol w:w="1384"/>
        <w:gridCol w:w="4253"/>
        <w:gridCol w:w="4268"/>
      </w:tblGrid>
      <w:tr w:rsidR="00E82F1B" w:rsidRPr="00C01B9D" w:rsidTr="00C01B9D">
        <w:trPr>
          <w:jc w:val="center"/>
        </w:trPr>
        <w:tc>
          <w:tcPr>
            <w:tcW w:w="1384" w:type="dxa"/>
          </w:tcPr>
          <w:p w:rsidR="00E82F1B" w:rsidRPr="00C01B9D" w:rsidRDefault="00E82F1B" w:rsidP="002B2019">
            <w:pPr>
              <w:rPr>
                <w:rStyle w:val="11"/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253" w:type="dxa"/>
          </w:tcPr>
          <w:p w:rsidR="00E82F1B" w:rsidRPr="00C01B9D" w:rsidRDefault="00C01B9D" w:rsidP="00C01B9D">
            <w:pPr>
              <w:jc w:val="center"/>
              <w:rPr>
                <w:rStyle w:val="11"/>
                <w:rFonts w:ascii="Times New Roman" w:hAnsi="Times New Roman" w:cs="Times New Roman"/>
                <w:b/>
                <w:color w:val="000000"/>
                <w:sz w:val="28"/>
              </w:rPr>
            </w:pPr>
            <w:r w:rsidRPr="00C01B9D">
              <w:rPr>
                <w:rStyle w:val="11"/>
                <w:rFonts w:ascii="Times New Roman" w:hAnsi="Times New Roman" w:cs="Times New Roman"/>
                <w:b/>
                <w:color w:val="000000"/>
                <w:sz w:val="28"/>
              </w:rPr>
              <w:t>Органы по сертификации</w:t>
            </w:r>
          </w:p>
        </w:tc>
        <w:tc>
          <w:tcPr>
            <w:tcW w:w="4268" w:type="dxa"/>
          </w:tcPr>
          <w:p w:rsidR="00E82F1B" w:rsidRPr="00C01B9D" w:rsidRDefault="00C01B9D" w:rsidP="00C01B9D">
            <w:pPr>
              <w:jc w:val="center"/>
              <w:rPr>
                <w:rStyle w:val="11"/>
                <w:rFonts w:ascii="Times New Roman" w:hAnsi="Times New Roman" w:cs="Times New Roman"/>
                <w:b/>
                <w:color w:val="000000"/>
                <w:sz w:val="28"/>
              </w:rPr>
            </w:pPr>
            <w:r w:rsidRPr="00C01B9D">
              <w:rPr>
                <w:rStyle w:val="11"/>
                <w:rFonts w:ascii="Times New Roman" w:hAnsi="Times New Roman" w:cs="Times New Roman"/>
                <w:b/>
                <w:color w:val="000000"/>
                <w:sz w:val="28"/>
              </w:rPr>
              <w:t>Испытательные лаборатории</w:t>
            </w:r>
          </w:p>
        </w:tc>
      </w:tr>
      <w:tr w:rsidR="00E82F1B" w:rsidRPr="00C01B9D" w:rsidTr="00C01B9D">
        <w:trPr>
          <w:jc w:val="center"/>
        </w:trPr>
        <w:tc>
          <w:tcPr>
            <w:tcW w:w="1384" w:type="dxa"/>
          </w:tcPr>
          <w:p w:rsidR="00E82F1B" w:rsidRPr="00C01B9D" w:rsidRDefault="00C01B9D" w:rsidP="002B2019">
            <w:pPr>
              <w:rPr>
                <w:rStyle w:val="11"/>
                <w:rFonts w:ascii="Times New Roman" w:hAnsi="Times New Roman" w:cs="Times New Roman"/>
                <w:b/>
                <w:color w:val="000000"/>
                <w:sz w:val="28"/>
              </w:rPr>
            </w:pPr>
            <w:r w:rsidRPr="00C01B9D">
              <w:rPr>
                <w:rStyle w:val="11"/>
                <w:rFonts w:ascii="Times New Roman" w:hAnsi="Times New Roman" w:cs="Times New Roman"/>
                <w:b/>
                <w:color w:val="000000"/>
                <w:sz w:val="28"/>
              </w:rPr>
              <w:t>РФ</w:t>
            </w:r>
          </w:p>
        </w:tc>
        <w:tc>
          <w:tcPr>
            <w:tcW w:w="4253" w:type="dxa"/>
          </w:tcPr>
          <w:p w:rsidR="00E82F1B" w:rsidRPr="00C01B9D" w:rsidRDefault="006C2300" w:rsidP="00C01B9D">
            <w:pPr>
              <w:jc w:val="center"/>
              <w:rPr>
                <w:rStyle w:val="11"/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Style w:val="11"/>
                <w:rFonts w:ascii="Times New Roman" w:hAnsi="Times New Roman" w:cs="Times New Roman"/>
                <w:color w:val="000000"/>
                <w:sz w:val="28"/>
              </w:rPr>
              <w:t>708</w:t>
            </w:r>
          </w:p>
        </w:tc>
        <w:tc>
          <w:tcPr>
            <w:tcW w:w="4268" w:type="dxa"/>
          </w:tcPr>
          <w:p w:rsidR="00E82F1B" w:rsidRPr="00C01B9D" w:rsidRDefault="006C2300" w:rsidP="00C01B9D">
            <w:pPr>
              <w:jc w:val="center"/>
              <w:rPr>
                <w:rStyle w:val="11"/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Style w:val="11"/>
                <w:rFonts w:ascii="Times New Roman" w:hAnsi="Times New Roman" w:cs="Times New Roman"/>
                <w:color w:val="000000"/>
                <w:sz w:val="28"/>
              </w:rPr>
              <w:t>1374</w:t>
            </w:r>
          </w:p>
        </w:tc>
      </w:tr>
      <w:tr w:rsidR="00E82F1B" w:rsidRPr="00C01B9D" w:rsidTr="00C01B9D">
        <w:trPr>
          <w:jc w:val="center"/>
        </w:trPr>
        <w:tc>
          <w:tcPr>
            <w:tcW w:w="1384" w:type="dxa"/>
          </w:tcPr>
          <w:p w:rsidR="00E82F1B" w:rsidRPr="00C01B9D" w:rsidRDefault="00C01B9D" w:rsidP="002B2019">
            <w:pPr>
              <w:rPr>
                <w:rStyle w:val="11"/>
                <w:rFonts w:ascii="Times New Roman" w:hAnsi="Times New Roman" w:cs="Times New Roman"/>
                <w:b/>
                <w:color w:val="000000"/>
                <w:sz w:val="28"/>
                <w:lang w:val="ky-KG"/>
              </w:rPr>
            </w:pPr>
            <w:r w:rsidRPr="00C01B9D">
              <w:rPr>
                <w:rStyle w:val="11"/>
                <w:rFonts w:ascii="Times New Roman" w:hAnsi="Times New Roman" w:cs="Times New Roman"/>
                <w:b/>
                <w:color w:val="000000"/>
                <w:sz w:val="28"/>
                <w:lang w:val="ky-KG"/>
              </w:rPr>
              <w:t>РК</w:t>
            </w:r>
          </w:p>
        </w:tc>
        <w:tc>
          <w:tcPr>
            <w:tcW w:w="4253" w:type="dxa"/>
          </w:tcPr>
          <w:p w:rsidR="00E82F1B" w:rsidRPr="00C01B9D" w:rsidRDefault="006C2300" w:rsidP="00C01B9D">
            <w:pPr>
              <w:jc w:val="center"/>
              <w:rPr>
                <w:rStyle w:val="11"/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Style w:val="11"/>
                <w:rFonts w:ascii="Times New Roman" w:hAnsi="Times New Roman" w:cs="Times New Roman"/>
                <w:color w:val="000000"/>
                <w:sz w:val="28"/>
              </w:rPr>
              <w:t>66</w:t>
            </w:r>
          </w:p>
        </w:tc>
        <w:tc>
          <w:tcPr>
            <w:tcW w:w="4268" w:type="dxa"/>
          </w:tcPr>
          <w:p w:rsidR="00E82F1B" w:rsidRPr="00C01B9D" w:rsidRDefault="006C2300" w:rsidP="00C01B9D">
            <w:pPr>
              <w:jc w:val="center"/>
              <w:rPr>
                <w:rStyle w:val="11"/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Style w:val="11"/>
                <w:rFonts w:ascii="Times New Roman" w:hAnsi="Times New Roman" w:cs="Times New Roman"/>
                <w:color w:val="000000"/>
                <w:sz w:val="28"/>
              </w:rPr>
              <w:t>165</w:t>
            </w:r>
          </w:p>
        </w:tc>
      </w:tr>
      <w:tr w:rsidR="00E82F1B" w:rsidRPr="00C01B9D" w:rsidTr="00C01B9D">
        <w:trPr>
          <w:jc w:val="center"/>
        </w:trPr>
        <w:tc>
          <w:tcPr>
            <w:tcW w:w="1384" w:type="dxa"/>
          </w:tcPr>
          <w:p w:rsidR="00E82F1B" w:rsidRPr="00C01B9D" w:rsidRDefault="00C01B9D" w:rsidP="002B2019">
            <w:pPr>
              <w:rPr>
                <w:rStyle w:val="11"/>
                <w:rFonts w:ascii="Times New Roman" w:hAnsi="Times New Roman" w:cs="Times New Roman"/>
                <w:b/>
                <w:color w:val="000000"/>
                <w:sz w:val="28"/>
              </w:rPr>
            </w:pPr>
            <w:r w:rsidRPr="00C01B9D">
              <w:rPr>
                <w:rStyle w:val="11"/>
                <w:rFonts w:ascii="Times New Roman" w:hAnsi="Times New Roman" w:cs="Times New Roman"/>
                <w:b/>
                <w:color w:val="000000"/>
                <w:sz w:val="28"/>
              </w:rPr>
              <w:t>РБ</w:t>
            </w:r>
          </w:p>
        </w:tc>
        <w:tc>
          <w:tcPr>
            <w:tcW w:w="4253" w:type="dxa"/>
          </w:tcPr>
          <w:p w:rsidR="00E82F1B" w:rsidRPr="00C01B9D" w:rsidRDefault="006C2300" w:rsidP="00C01B9D">
            <w:pPr>
              <w:jc w:val="center"/>
              <w:rPr>
                <w:rStyle w:val="11"/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Style w:val="11"/>
                <w:rFonts w:ascii="Times New Roman" w:hAnsi="Times New Roman" w:cs="Times New Roman"/>
                <w:color w:val="000000"/>
                <w:sz w:val="28"/>
              </w:rPr>
              <w:t>46</w:t>
            </w:r>
          </w:p>
        </w:tc>
        <w:tc>
          <w:tcPr>
            <w:tcW w:w="4268" w:type="dxa"/>
          </w:tcPr>
          <w:p w:rsidR="00E82F1B" w:rsidRPr="00C01B9D" w:rsidRDefault="006C2300" w:rsidP="00C01B9D">
            <w:pPr>
              <w:jc w:val="center"/>
              <w:rPr>
                <w:rStyle w:val="11"/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Style w:val="11"/>
                <w:rFonts w:ascii="Times New Roman" w:hAnsi="Times New Roman" w:cs="Times New Roman"/>
                <w:color w:val="000000"/>
                <w:sz w:val="28"/>
              </w:rPr>
              <w:t>19</w:t>
            </w:r>
            <w:r w:rsidR="00C01B9D" w:rsidRPr="00C01B9D">
              <w:rPr>
                <w:rStyle w:val="11"/>
                <w:rFonts w:ascii="Times New Roman" w:hAnsi="Times New Roman" w:cs="Times New Roman"/>
                <w:color w:val="000000"/>
                <w:sz w:val="28"/>
              </w:rPr>
              <w:t>9</w:t>
            </w:r>
          </w:p>
        </w:tc>
      </w:tr>
    </w:tbl>
    <w:p w:rsidR="00952B13" w:rsidRDefault="00952B13" w:rsidP="002B2019">
      <w:pPr>
        <w:ind w:firstLine="720"/>
        <w:rPr>
          <w:rStyle w:val="11"/>
          <w:color w:val="000000"/>
        </w:rPr>
      </w:pPr>
    </w:p>
    <w:p w:rsidR="00C01B9D" w:rsidRDefault="00661EF4" w:rsidP="00611874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НАЦИОНАЛЬНЫЙ </w:t>
      </w:r>
      <w:r w:rsidR="00C01B9D" w:rsidRPr="00952B13">
        <w:rPr>
          <w:rFonts w:ascii="Times New Roman" w:hAnsi="Times New Roman" w:cs="Times New Roman"/>
          <w:b/>
          <w:sz w:val="24"/>
          <w:szCs w:val="24"/>
        </w:rPr>
        <w:t xml:space="preserve">РЕЕСТР ОРГАНОВ ПО СЕРТИФИКАЦИИ И ИСПЫТАТЕЛЬНЫХ ЛАБОРАТОРИЙ (ЦЕНТРОВ) </w:t>
      </w:r>
      <w:r w:rsidR="00C01B9D">
        <w:rPr>
          <w:rFonts w:ascii="Times New Roman" w:hAnsi="Times New Roman" w:cs="Times New Roman"/>
          <w:b/>
          <w:sz w:val="24"/>
          <w:szCs w:val="24"/>
        </w:rPr>
        <w:t>К</w:t>
      </w:r>
      <w:r w:rsidR="006C2300">
        <w:rPr>
          <w:rFonts w:ascii="Times New Roman" w:hAnsi="Times New Roman" w:cs="Times New Roman"/>
          <w:b/>
          <w:sz w:val="24"/>
          <w:szCs w:val="24"/>
        </w:rPr>
        <w:t xml:space="preserve">ЫРГЫЗСКОЙ </w:t>
      </w:r>
      <w:r w:rsidR="00C01B9D">
        <w:rPr>
          <w:rFonts w:ascii="Times New Roman" w:hAnsi="Times New Roman" w:cs="Times New Roman"/>
          <w:b/>
          <w:sz w:val="24"/>
          <w:szCs w:val="24"/>
        </w:rPr>
        <w:t>Р</w:t>
      </w:r>
      <w:r w:rsidR="006C2300">
        <w:rPr>
          <w:rFonts w:ascii="Times New Roman" w:hAnsi="Times New Roman" w:cs="Times New Roman"/>
          <w:b/>
          <w:sz w:val="24"/>
          <w:szCs w:val="24"/>
        </w:rPr>
        <w:t>ЕСПУБЛИКИ</w:t>
      </w:r>
    </w:p>
    <w:tbl>
      <w:tblPr>
        <w:tblStyle w:val="ad"/>
        <w:tblW w:w="0" w:type="auto"/>
        <w:jc w:val="center"/>
        <w:tblLook w:val="04A0"/>
      </w:tblPr>
      <w:tblGrid>
        <w:gridCol w:w="1384"/>
        <w:gridCol w:w="4253"/>
        <w:gridCol w:w="4268"/>
      </w:tblGrid>
      <w:tr w:rsidR="00C01B9D" w:rsidRPr="00C01B9D" w:rsidTr="00BC6F48">
        <w:trPr>
          <w:jc w:val="center"/>
        </w:trPr>
        <w:tc>
          <w:tcPr>
            <w:tcW w:w="1384" w:type="dxa"/>
          </w:tcPr>
          <w:p w:rsidR="00C01B9D" w:rsidRPr="00C01B9D" w:rsidRDefault="00C01B9D" w:rsidP="00BC6F48">
            <w:pPr>
              <w:rPr>
                <w:rStyle w:val="11"/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253" w:type="dxa"/>
          </w:tcPr>
          <w:p w:rsidR="00C01B9D" w:rsidRPr="00C01B9D" w:rsidRDefault="00C01B9D" w:rsidP="00BC6F48">
            <w:pPr>
              <w:jc w:val="center"/>
              <w:rPr>
                <w:rStyle w:val="11"/>
                <w:rFonts w:ascii="Times New Roman" w:hAnsi="Times New Roman" w:cs="Times New Roman"/>
                <w:b/>
                <w:color w:val="000000"/>
                <w:sz w:val="28"/>
              </w:rPr>
            </w:pPr>
            <w:r w:rsidRPr="00C01B9D">
              <w:rPr>
                <w:rStyle w:val="11"/>
                <w:rFonts w:ascii="Times New Roman" w:hAnsi="Times New Roman" w:cs="Times New Roman"/>
                <w:b/>
                <w:color w:val="000000"/>
                <w:sz w:val="28"/>
              </w:rPr>
              <w:t>Органы по сертификации</w:t>
            </w:r>
          </w:p>
        </w:tc>
        <w:tc>
          <w:tcPr>
            <w:tcW w:w="4268" w:type="dxa"/>
          </w:tcPr>
          <w:p w:rsidR="00C01B9D" w:rsidRPr="00C01B9D" w:rsidRDefault="00C01B9D" w:rsidP="00BC6F48">
            <w:pPr>
              <w:jc w:val="center"/>
              <w:rPr>
                <w:rStyle w:val="11"/>
                <w:rFonts w:ascii="Times New Roman" w:hAnsi="Times New Roman" w:cs="Times New Roman"/>
                <w:b/>
                <w:color w:val="000000"/>
                <w:sz w:val="28"/>
              </w:rPr>
            </w:pPr>
            <w:r w:rsidRPr="00C01B9D">
              <w:rPr>
                <w:rStyle w:val="11"/>
                <w:rFonts w:ascii="Times New Roman" w:hAnsi="Times New Roman" w:cs="Times New Roman"/>
                <w:b/>
                <w:color w:val="000000"/>
                <w:sz w:val="28"/>
              </w:rPr>
              <w:t>Испытательные лаборатории</w:t>
            </w:r>
          </w:p>
        </w:tc>
      </w:tr>
      <w:tr w:rsidR="00C01B9D" w:rsidRPr="00C01B9D" w:rsidTr="00BC6F48">
        <w:trPr>
          <w:jc w:val="center"/>
        </w:trPr>
        <w:tc>
          <w:tcPr>
            <w:tcW w:w="1384" w:type="dxa"/>
          </w:tcPr>
          <w:p w:rsidR="00C01B9D" w:rsidRPr="00C01B9D" w:rsidRDefault="00C01B9D" w:rsidP="00BC6F48">
            <w:pPr>
              <w:rPr>
                <w:rStyle w:val="11"/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Style w:val="11"/>
                <w:rFonts w:ascii="Times New Roman" w:hAnsi="Times New Roman" w:cs="Times New Roman"/>
                <w:b/>
                <w:color w:val="000000"/>
                <w:sz w:val="28"/>
              </w:rPr>
              <w:t>КР</w:t>
            </w:r>
          </w:p>
        </w:tc>
        <w:tc>
          <w:tcPr>
            <w:tcW w:w="4253" w:type="dxa"/>
          </w:tcPr>
          <w:p w:rsidR="00C01B9D" w:rsidRPr="00C01B9D" w:rsidRDefault="00C01B9D" w:rsidP="00BC6F48">
            <w:pPr>
              <w:jc w:val="center"/>
              <w:rPr>
                <w:rStyle w:val="11"/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Style w:val="11"/>
                <w:rFonts w:ascii="Times New Roman" w:hAnsi="Times New Roman" w:cs="Times New Roman"/>
                <w:color w:val="000000"/>
                <w:sz w:val="28"/>
              </w:rPr>
              <w:t>14</w:t>
            </w:r>
          </w:p>
        </w:tc>
        <w:tc>
          <w:tcPr>
            <w:tcW w:w="4268" w:type="dxa"/>
          </w:tcPr>
          <w:p w:rsidR="00C01B9D" w:rsidRPr="00C01B9D" w:rsidRDefault="00C01B9D" w:rsidP="00BC6F48">
            <w:pPr>
              <w:jc w:val="center"/>
              <w:rPr>
                <w:rStyle w:val="11"/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Style w:val="11"/>
                <w:rFonts w:ascii="Times New Roman" w:hAnsi="Times New Roman" w:cs="Times New Roman"/>
                <w:color w:val="000000"/>
                <w:sz w:val="28"/>
              </w:rPr>
              <w:t>86</w:t>
            </w:r>
          </w:p>
        </w:tc>
      </w:tr>
    </w:tbl>
    <w:p w:rsidR="00C01B9D" w:rsidRDefault="00C01B9D" w:rsidP="002B2019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9B2375" w:rsidRPr="009B68FD" w:rsidRDefault="009B2375" w:rsidP="009B2375">
      <w:pPr>
        <w:ind w:firstLine="720"/>
        <w:jc w:val="both"/>
        <w:rPr>
          <w:rStyle w:val="11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ПРЕДЛАГАЕМЫЕ </w:t>
      </w:r>
      <w:r w:rsidR="00661EF4">
        <w:rPr>
          <w:rFonts w:ascii="Times New Roman" w:hAnsi="Times New Roman" w:cs="Times New Roman"/>
          <w:b/>
          <w:sz w:val="24"/>
          <w:szCs w:val="24"/>
        </w:rPr>
        <w:t xml:space="preserve">ОРГАНЫ ПО СЕРТИФИАЦИИ И ИСПЫТАТЕЛЬНЫЕ ЛАБОРАТОРИИ КР </w:t>
      </w:r>
      <w:r>
        <w:rPr>
          <w:rFonts w:ascii="Times New Roman" w:hAnsi="Times New Roman" w:cs="Times New Roman"/>
          <w:b/>
          <w:sz w:val="24"/>
          <w:szCs w:val="24"/>
        </w:rPr>
        <w:t>ДЛЯ ВКЛЮЧЕНИЯ В Е</w:t>
      </w:r>
      <w:r w:rsidRPr="00952B13">
        <w:rPr>
          <w:rFonts w:ascii="Times New Roman" w:hAnsi="Times New Roman" w:cs="Times New Roman"/>
          <w:b/>
          <w:sz w:val="24"/>
          <w:szCs w:val="24"/>
        </w:rPr>
        <w:t>ДИНЫЙ РЕЕСТР ОРГАНОВ ПО СЕРТИФИКАЦИИ И ИСПЫТАТЕЛЬНЫХ ЛАБОРАТОРИЙ (ЦЕНТРОВ) ТАМОЖЕННОГО СОЮЗА</w:t>
      </w:r>
    </w:p>
    <w:tbl>
      <w:tblPr>
        <w:tblStyle w:val="ad"/>
        <w:tblW w:w="0" w:type="auto"/>
        <w:jc w:val="center"/>
        <w:tblLook w:val="04A0"/>
      </w:tblPr>
      <w:tblGrid>
        <w:gridCol w:w="1384"/>
        <w:gridCol w:w="4253"/>
        <w:gridCol w:w="4268"/>
      </w:tblGrid>
      <w:tr w:rsidR="009B2375" w:rsidRPr="00C01B9D" w:rsidTr="00BC6F48">
        <w:trPr>
          <w:jc w:val="center"/>
        </w:trPr>
        <w:tc>
          <w:tcPr>
            <w:tcW w:w="1384" w:type="dxa"/>
          </w:tcPr>
          <w:p w:rsidR="009B2375" w:rsidRPr="00C01B9D" w:rsidRDefault="009B2375" w:rsidP="00BC6F48">
            <w:pPr>
              <w:rPr>
                <w:rStyle w:val="11"/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253" w:type="dxa"/>
          </w:tcPr>
          <w:p w:rsidR="009B2375" w:rsidRPr="00C01B9D" w:rsidRDefault="009B2375" w:rsidP="00BC6F48">
            <w:pPr>
              <w:jc w:val="center"/>
              <w:rPr>
                <w:rStyle w:val="11"/>
                <w:rFonts w:ascii="Times New Roman" w:hAnsi="Times New Roman" w:cs="Times New Roman"/>
                <w:b/>
                <w:color w:val="000000"/>
                <w:sz w:val="28"/>
              </w:rPr>
            </w:pPr>
            <w:r w:rsidRPr="00C01B9D">
              <w:rPr>
                <w:rStyle w:val="11"/>
                <w:rFonts w:ascii="Times New Roman" w:hAnsi="Times New Roman" w:cs="Times New Roman"/>
                <w:b/>
                <w:color w:val="000000"/>
                <w:sz w:val="28"/>
              </w:rPr>
              <w:t>Органы по сертификации</w:t>
            </w:r>
          </w:p>
        </w:tc>
        <w:tc>
          <w:tcPr>
            <w:tcW w:w="4268" w:type="dxa"/>
          </w:tcPr>
          <w:p w:rsidR="009B2375" w:rsidRPr="00C01B9D" w:rsidRDefault="009B2375" w:rsidP="00BC6F48">
            <w:pPr>
              <w:jc w:val="center"/>
              <w:rPr>
                <w:rStyle w:val="11"/>
                <w:rFonts w:ascii="Times New Roman" w:hAnsi="Times New Roman" w:cs="Times New Roman"/>
                <w:b/>
                <w:color w:val="000000"/>
                <w:sz w:val="28"/>
              </w:rPr>
            </w:pPr>
            <w:r w:rsidRPr="00C01B9D">
              <w:rPr>
                <w:rStyle w:val="11"/>
                <w:rFonts w:ascii="Times New Roman" w:hAnsi="Times New Roman" w:cs="Times New Roman"/>
                <w:b/>
                <w:color w:val="000000"/>
                <w:sz w:val="28"/>
              </w:rPr>
              <w:t>Испытательные лаборатории</w:t>
            </w:r>
          </w:p>
        </w:tc>
      </w:tr>
      <w:tr w:rsidR="009B2375" w:rsidRPr="00C01B9D" w:rsidTr="00BC6F48">
        <w:trPr>
          <w:jc w:val="center"/>
        </w:trPr>
        <w:tc>
          <w:tcPr>
            <w:tcW w:w="1384" w:type="dxa"/>
          </w:tcPr>
          <w:p w:rsidR="009B2375" w:rsidRPr="00C01B9D" w:rsidRDefault="009B2375" w:rsidP="00BC6F48">
            <w:pPr>
              <w:rPr>
                <w:rStyle w:val="11"/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Style w:val="11"/>
                <w:rFonts w:ascii="Times New Roman" w:hAnsi="Times New Roman" w:cs="Times New Roman"/>
                <w:b/>
                <w:color w:val="000000"/>
                <w:sz w:val="28"/>
              </w:rPr>
              <w:t>КР</w:t>
            </w:r>
          </w:p>
        </w:tc>
        <w:tc>
          <w:tcPr>
            <w:tcW w:w="4253" w:type="dxa"/>
          </w:tcPr>
          <w:p w:rsidR="009B2375" w:rsidRPr="00C01B9D" w:rsidRDefault="005D59F9" w:rsidP="00BC6F48">
            <w:pPr>
              <w:jc w:val="center"/>
              <w:rPr>
                <w:rStyle w:val="11"/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Style w:val="11"/>
                <w:rFonts w:ascii="Times New Roman" w:hAnsi="Times New Roman" w:cs="Times New Roman"/>
                <w:color w:val="000000"/>
                <w:sz w:val="28"/>
              </w:rPr>
              <w:t>8</w:t>
            </w:r>
          </w:p>
        </w:tc>
        <w:tc>
          <w:tcPr>
            <w:tcW w:w="4268" w:type="dxa"/>
          </w:tcPr>
          <w:p w:rsidR="009B2375" w:rsidRPr="00C01B9D" w:rsidRDefault="009B2375" w:rsidP="005D59F9">
            <w:pPr>
              <w:jc w:val="center"/>
              <w:rPr>
                <w:rStyle w:val="11"/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Style w:val="11"/>
                <w:rFonts w:ascii="Times New Roman" w:hAnsi="Times New Roman" w:cs="Times New Roman"/>
                <w:color w:val="000000"/>
                <w:sz w:val="28"/>
              </w:rPr>
              <w:t>3</w:t>
            </w:r>
            <w:r w:rsidR="005D59F9">
              <w:rPr>
                <w:rStyle w:val="11"/>
                <w:rFonts w:ascii="Times New Roman" w:hAnsi="Times New Roman" w:cs="Times New Roman"/>
                <w:color w:val="000000"/>
                <w:sz w:val="28"/>
              </w:rPr>
              <w:t>1</w:t>
            </w:r>
          </w:p>
        </w:tc>
      </w:tr>
    </w:tbl>
    <w:p w:rsidR="006C2300" w:rsidRDefault="006C2300" w:rsidP="002B2019">
      <w:pPr>
        <w:pStyle w:val="a3"/>
        <w:shd w:val="clear" w:color="auto" w:fill="auto"/>
        <w:spacing w:before="0" w:line="276" w:lineRule="auto"/>
        <w:ind w:left="20" w:right="20" w:firstLine="700"/>
        <w:rPr>
          <w:rStyle w:val="11"/>
          <w:rFonts w:ascii="Times New Roman" w:hAnsi="Times New Roman" w:cs="Times New Roman"/>
          <w:color w:val="000000"/>
          <w:sz w:val="28"/>
          <w:szCs w:val="28"/>
        </w:rPr>
      </w:pPr>
    </w:p>
    <w:p w:rsidR="005D59F9" w:rsidRDefault="005D59F9" w:rsidP="002B2019">
      <w:pPr>
        <w:pStyle w:val="a3"/>
        <w:shd w:val="clear" w:color="auto" w:fill="auto"/>
        <w:spacing w:before="0" w:line="276" w:lineRule="auto"/>
        <w:ind w:left="20" w:right="20" w:firstLine="700"/>
        <w:rPr>
          <w:rStyle w:val="11"/>
          <w:rFonts w:ascii="Times New Roman" w:hAnsi="Times New Roman" w:cs="Times New Roman"/>
          <w:color w:val="000000"/>
          <w:sz w:val="28"/>
          <w:szCs w:val="28"/>
        </w:rPr>
      </w:pPr>
    </w:p>
    <w:p w:rsidR="00DC365F" w:rsidRPr="004948EF" w:rsidRDefault="00DC365F" w:rsidP="002B2019">
      <w:pPr>
        <w:pStyle w:val="a3"/>
        <w:shd w:val="clear" w:color="auto" w:fill="auto"/>
        <w:spacing w:before="0" w:line="276" w:lineRule="auto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4948EF">
        <w:rPr>
          <w:rStyle w:val="11"/>
          <w:rFonts w:ascii="Times New Roman" w:hAnsi="Times New Roman" w:cs="Times New Roman"/>
          <w:color w:val="000000"/>
          <w:sz w:val="28"/>
          <w:szCs w:val="28"/>
        </w:rPr>
        <w:t>Продукция, не включенная в Единый перечень продукции, подлежащей обязательной оценке (подтверждению) соответствия в рамках Т</w:t>
      </w:r>
      <w:r w:rsidR="003D51A0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Pr="004948EF">
        <w:rPr>
          <w:rStyle w:val="11"/>
          <w:rFonts w:ascii="Times New Roman" w:hAnsi="Times New Roman" w:cs="Times New Roman"/>
          <w:color w:val="000000"/>
          <w:sz w:val="28"/>
          <w:szCs w:val="28"/>
        </w:rPr>
        <w:t>с выдачей единых документов, подлежит обязательному подтверждению соответствия согласно национальному законодательству государства</w:t>
      </w:r>
      <w:r w:rsidR="00CC4050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4948EF">
        <w:rPr>
          <w:rStyle w:val="11"/>
          <w:rFonts w:ascii="Times New Roman" w:hAnsi="Times New Roman" w:cs="Times New Roman"/>
          <w:color w:val="000000"/>
          <w:sz w:val="28"/>
          <w:szCs w:val="28"/>
        </w:rPr>
        <w:t>члена ТС.</w:t>
      </w:r>
    </w:p>
    <w:p w:rsidR="00DC365F" w:rsidRPr="004948EF" w:rsidRDefault="00DC365F" w:rsidP="002B2019">
      <w:pPr>
        <w:pStyle w:val="a3"/>
        <w:shd w:val="clear" w:color="auto" w:fill="auto"/>
        <w:spacing w:before="0" w:line="276" w:lineRule="auto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4948EF">
        <w:rPr>
          <w:rStyle w:val="11"/>
          <w:rFonts w:ascii="Times New Roman" w:hAnsi="Times New Roman" w:cs="Times New Roman"/>
          <w:color w:val="000000"/>
          <w:sz w:val="28"/>
          <w:szCs w:val="28"/>
        </w:rPr>
        <w:t>Выдачу сертификатов соответствия по единой форме и регистрацию деклараций о соответствии по единой форме осуществляют органы по сертификации государств</w:t>
      </w:r>
      <w:r w:rsidR="00CC4050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4948EF">
        <w:rPr>
          <w:rStyle w:val="11"/>
          <w:rFonts w:ascii="Times New Roman" w:hAnsi="Times New Roman" w:cs="Times New Roman"/>
          <w:color w:val="000000"/>
          <w:sz w:val="28"/>
          <w:szCs w:val="28"/>
        </w:rPr>
        <w:t>членов ТС, включенные в Единый реестр органов по сертификации и испытательных лабораторий (центров) Т</w:t>
      </w:r>
      <w:r w:rsidR="003D51A0">
        <w:rPr>
          <w:rStyle w:val="11"/>
          <w:rFonts w:ascii="Times New Roman" w:hAnsi="Times New Roman" w:cs="Times New Roman"/>
          <w:color w:val="000000"/>
          <w:sz w:val="28"/>
          <w:szCs w:val="28"/>
        </w:rPr>
        <w:t>С</w:t>
      </w:r>
      <w:r w:rsidRPr="004948EF">
        <w:rPr>
          <w:rStyle w:val="11"/>
          <w:rFonts w:ascii="Times New Roman" w:hAnsi="Times New Roman" w:cs="Times New Roman"/>
          <w:color w:val="000000"/>
          <w:sz w:val="28"/>
          <w:szCs w:val="28"/>
        </w:rPr>
        <w:t>.</w:t>
      </w:r>
    </w:p>
    <w:p w:rsidR="00DC365F" w:rsidRPr="004948EF" w:rsidRDefault="00DC365F" w:rsidP="002B2019">
      <w:pPr>
        <w:pStyle w:val="a3"/>
        <w:shd w:val="clear" w:color="auto" w:fill="auto"/>
        <w:spacing w:before="0" w:line="276" w:lineRule="auto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4948EF">
        <w:rPr>
          <w:rStyle w:val="11"/>
          <w:rFonts w:ascii="Times New Roman" w:hAnsi="Times New Roman" w:cs="Times New Roman"/>
          <w:color w:val="000000"/>
          <w:sz w:val="28"/>
          <w:szCs w:val="28"/>
        </w:rPr>
        <w:t>Испытания образцов продукции в целях выдачи сертификатов соответствия по единой форме и регистрации деклараций о соответствии по единой форме проводятся в испытательных лабораториях, включенных в Единый реестр органов по сертификации и испытательных лабораторий (центров) Т</w:t>
      </w:r>
      <w:r w:rsidR="003D51A0">
        <w:rPr>
          <w:rStyle w:val="11"/>
          <w:rFonts w:ascii="Times New Roman" w:hAnsi="Times New Roman" w:cs="Times New Roman"/>
          <w:color w:val="000000"/>
          <w:sz w:val="28"/>
          <w:szCs w:val="28"/>
        </w:rPr>
        <w:t>С</w:t>
      </w:r>
      <w:r w:rsidRPr="004948EF">
        <w:rPr>
          <w:rStyle w:val="11"/>
          <w:rFonts w:ascii="Times New Roman" w:hAnsi="Times New Roman" w:cs="Times New Roman"/>
          <w:color w:val="000000"/>
          <w:sz w:val="28"/>
          <w:szCs w:val="28"/>
        </w:rPr>
        <w:t>.</w:t>
      </w:r>
    </w:p>
    <w:p w:rsidR="00DC365F" w:rsidRPr="004948EF" w:rsidRDefault="00DC365F" w:rsidP="002B2019">
      <w:pPr>
        <w:pStyle w:val="a3"/>
        <w:shd w:val="clear" w:color="auto" w:fill="auto"/>
        <w:spacing w:before="0" w:after="249" w:line="276" w:lineRule="auto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4948EF">
        <w:rPr>
          <w:rStyle w:val="11"/>
          <w:rFonts w:ascii="Times New Roman" w:hAnsi="Times New Roman" w:cs="Times New Roman"/>
          <w:color w:val="000000"/>
          <w:sz w:val="28"/>
          <w:szCs w:val="28"/>
        </w:rPr>
        <w:t>Единый реестр состоит из национальных частей, формирование и ведение которых обеспечивают уполномоченные органы стран</w:t>
      </w:r>
      <w:r w:rsidR="00CC4050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4948EF">
        <w:rPr>
          <w:rStyle w:val="11"/>
          <w:rFonts w:ascii="Times New Roman" w:hAnsi="Times New Roman" w:cs="Times New Roman"/>
          <w:color w:val="000000"/>
          <w:sz w:val="28"/>
          <w:szCs w:val="28"/>
        </w:rPr>
        <w:t>членов ТС.</w:t>
      </w:r>
    </w:p>
    <w:p w:rsidR="00DC365F" w:rsidRPr="004948EF" w:rsidRDefault="00DC365F" w:rsidP="002B2019">
      <w:pPr>
        <w:pStyle w:val="510"/>
        <w:keepNext/>
        <w:keepLines/>
        <w:shd w:val="clear" w:color="auto" w:fill="auto"/>
        <w:spacing w:after="95" w:line="276" w:lineRule="auto"/>
        <w:ind w:left="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" w:name="bookmark25"/>
      <w:r w:rsidRPr="004948EF">
        <w:rPr>
          <w:rStyle w:val="50"/>
          <w:rFonts w:ascii="Times New Roman" w:hAnsi="Times New Roman" w:cs="Times New Roman"/>
          <w:b/>
          <w:color w:val="000000"/>
          <w:sz w:val="28"/>
          <w:szCs w:val="28"/>
        </w:rPr>
        <w:t>ЕДИНЫЕ СТАНДАРТЫ</w:t>
      </w:r>
      <w:bookmarkEnd w:id="7"/>
    </w:p>
    <w:p w:rsidR="00DC365F" w:rsidRPr="004948EF" w:rsidRDefault="00DC365F" w:rsidP="002B2019">
      <w:pPr>
        <w:pStyle w:val="a3"/>
        <w:shd w:val="clear" w:color="auto" w:fill="auto"/>
        <w:spacing w:before="0" w:after="176" w:line="276" w:lineRule="auto"/>
        <w:ind w:left="20" w:right="20" w:firstLine="520"/>
        <w:rPr>
          <w:rFonts w:ascii="Times New Roman" w:hAnsi="Times New Roman" w:cs="Times New Roman"/>
          <w:sz w:val="28"/>
          <w:szCs w:val="28"/>
        </w:rPr>
      </w:pPr>
      <w:r w:rsidRPr="004948EF">
        <w:rPr>
          <w:rStyle w:val="11"/>
          <w:rFonts w:ascii="Times New Roman" w:hAnsi="Times New Roman" w:cs="Times New Roman"/>
          <w:color w:val="000000"/>
          <w:sz w:val="28"/>
          <w:szCs w:val="28"/>
        </w:rPr>
        <w:t>Для реализации технических регламентов Т</w:t>
      </w:r>
      <w:r w:rsidR="003D51A0">
        <w:rPr>
          <w:rStyle w:val="11"/>
          <w:rFonts w:ascii="Times New Roman" w:hAnsi="Times New Roman" w:cs="Times New Roman"/>
          <w:color w:val="000000"/>
          <w:sz w:val="28"/>
          <w:szCs w:val="28"/>
        </w:rPr>
        <w:t>С</w:t>
      </w:r>
      <w:r w:rsidRPr="004948EF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и в целях подтверждения соответствия требованиям тех</w:t>
      </w:r>
      <w:r w:rsidR="00627CAC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нических </w:t>
      </w:r>
      <w:r w:rsidRPr="004948EF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регламентов ТС применяются межгосударственные стандарты, разрабатываемые в рамках МГС СНГ. Их разработка осуществляется на основе международных, региональных, в том числе европейских и национальных стандартов государств </w:t>
      </w:r>
      <w:r w:rsidR="00627CAC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4948EF">
        <w:rPr>
          <w:rStyle w:val="11"/>
          <w:rFonts w:ascii="Times New Roman" w:hAnsi="Times New Roman" w:cs="Times New Roman"/>
          <w:color w:val="000000"/>
          <w:sz w:val="28"/>
          <w:szCs w:val="28"/>
        </w:rPr>
        <w:t>членов ТС. Переход на новые высокие требования позволяет производителям стран Т</w:t>
      </w:r>
      <w:r w:rsidR="003D51A0">
        <w:rPr>
          <w:rStyle w:val="11"/>
          <w:rFonts w:ascii="Times New Roman" w:hAnsi="Times New Roman" w:cs="Times New Roman"/>
          <w:color w:val="000000"/>
          <w:sz w:val="28"/>
          <w:szCs w:val="28"/>
        </w:rPr>
        <w:t>С</w:t>
      </w:r>
      <w:r w:rsidRPr="004948EF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не</w:t>
      </w:r>
      <w:r w:rsidR="006C2300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48EF">
        <w:rPr>
          <w:rStyle w:val="11"/>
          <w:rFonts w:ascii="Times New Roman" w:hAnsi="Times New Roman" w:cs="Times New Roman"/>
          <w:color w:val="000000"/>
          <w:sz w:val="28"/>
          <w:szCs w:val="28"/>
        </w:rPr>
        <w:t>только поставлять продукцию на внутренний рынок, но и экспортировать ее в страны Евросоюза, расширяя международное сотрудничество.</w:t>
      </w:r>
    </w:p>
    <w:p w:rsidR="00DC365F" w:rsidRPr="004948EF" w:rsidRDefault="00DC365F" w:rsidP="002B2019">
      <w:pPr>
        <w:pStyle w:val="a3"/>
        <w:shd w:val="clear" w:color="auto" w:fill="auto"/>
        <w:spacing w:before="0" w:line="276" w:lineRule="auto"/>
        <w:ind w:right="20"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4948EF">
        <w:rPr>
          <w:rStyle w:val="11"/>
          <w:rFonts w:ascii="Times New Roman" w:hAnsi="Times New Roman" w:cs="Times New Roman"/>
          <w:color w:val="000000"/>
          <w:sz w:val="28"/>
          <w:szCs w:val="28"/>
        </w:rPr>
        <w:t>В целях определения порядка формирования перечней стандартов, обеспечивающих соблюдение требований тех</w:t>
      </w:r>
      <w:r w:rsidR="00627CAC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нических </w:t>
      </w:r>
      <w:r w:rsidRPr="004948EF">
        <w:rPr>
          <w:rStyle w:val="11"/>
          <w:rFonts w:ascii="Times New Roman" w:hAnsi="Times New Roman" w:cs="Times New Roman"/>
          <w:color w:val="000000"/>
          <w:sz w:val="28"/>
          <w:szCs w:val="28"/>
        </w:rPr>
        <w:t>регламентов ТС и необходимых для осуществления оценки (подтверждения) соответствия, утверждено Положение о порядке формирования перечней международных и региональных (межгосударственных) стандартов, а в случае их отсутствия</w:t>
      </w:r>
      <w:r w:rsidR="00402952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48EF">
        <w:rPr>
          <w:rStyle w:val="11"/>
          <w:rFonts w:ascii="Times New Roman" w:hAnsi="Times New Roman" w:cs="Times New Roman"/>
          <w:color w:val="000000"/>
          <w:sz w:val="28"/>
          <w:szCs w:val="28"/>
        </w:rPr>
        <w:t>национальных (государственных) стандартов обеспечивающих соблюдение требований технического регламента Т</w:t>
      </w:r>
      <w:r w:rsidR="003D51A0">
        <w:rPr>
          <w:rStyle w:val="11"/>
          <w:rFonts w:ascii="Times New Roman" w:hAnsi="Times New Roman" w:cs="Times New Roman"/>
          <w:color w:val="000000"/>
          <w:sz w:val="28"/>
          <w:szCs w:val="28"/>
        </w:rPr>
        <w:t>С</w:t>
      </w:r>
      <w:r w:rsidRPr="004948EF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и необходимых для осуществления оценки (подтверждения) соответствия.</w:t>
      </w:r>
      <w:proofErr w:type="gramEnd"/>
    </w:p>
    <w:p w:rsidR="00DC365F" w:rsidRPr="004948EF" w:rsidRDefault="00DC365F" w:rsidP="002B2019">
      <w:pPr>
        <w:pStyle w:val="a3"/>
        <w:shd w:val="clear" w:color="auto" w:fill="auto"/>
        <w:spacing w:before="0" w:after="176" w:line="276" w:lineRule="auto"/>
        <w:ind w:right="20" w:firstLine="720"/>
        <w:rPr>
          <w:rFonts w:ascii="Times New Roman" w:hAnsi="Times New Roman" w:cs="Times New Roman"/>
          <w:sz w:val="28"/>
          <w:szCs w:val="28"/>
        </w:rPr>
      </w:pPr>
      <w:r w:rsidRPr="004948EF">
        <w:rPr>
          <w:rStyle w:val="11"/>
          <w:rFonts w:ascii="Times New Roman" w:hAnsi="Times New Roman" w:cs="Times New Roman"/>
          <w:color w:val="000000"/>
          <w:sz w:val="28"/>
          <w:szCs w:val="28"/>
        </w:rPr>
        <w:lastRenderedPageBreak/>
        <w:t>Предстоит консолидировать усилия и ресурсы государств</w:t>
      </w:r>
      <w:r w:rsidR="00627CAC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4948EF">
        <w:rPr>
          <w:rStyle w:val="11"/>
          <w:rFonts w:ascii="Times New Roman" w:hAnsi="Times New Roman" w:cs="Times New Roman"/>
          <w:color w:val="000000"/>
          <w:sz w:val="28"/>
          <w:szCs w:val="28"/>
        </w:rPr>
        <w:t>членов ТС в целях разработки большого блока межгосударственных стандартов. Эта работа возможна только при активизации деятельности в рамках соответствующих межгосударственных технических комитетов по стандартизации с участием экспертов промышленности и бизнеса, государственных органов и других структур, заинтересованных в разработке стандартов.</w:t>
      </w:r>
    </w:p>
    <w:p w:rsidR="00DC365F" w:rsidRPr="00202ED4" w:rsidRDefault="00DC365F" w:rsidP="002B2019">
      <w:pPr>
        <w:pStyle w:val="a3"/>
        <w:shd w:val="clear" w:color="auto" w:fill="auto"/>
        <w:spacing w:before="0" w:after="599" w:line="276" w:lineRule="auto"/>
        <w:ind w:right="20" w:firstLine="720"/>
        <w:rPr>
          <w:rStyle w:val="11"/>
          <w:rFonts w:ascii="Times New Roman" w:hAnsi="Times New Roman" w:cs="Times New Roman"/>
          <w:color w:val="000000"/>
          <w:sz w:val="28"/>
          <w:szCs w:val="28"/>
        </w:rPr>
      </w:pPr>
      <w:r w:rsidRPr="004948EF">
        <w:rPr>
          <w:rStyle w:val="11"/>
          <w:rFonts w:ascii="Times New Roman" w:hAnsi="Times New Roman" w:cs="Times New Roman"/>
          <w:color w:val="000000"/>
          <w:sz w:val="28"/>
          <w:szCs w:val="28"/>
        </w:rPr>
        <w:t>В принимаемые для реализации технических регламентов перечни стандартов включаются стандарты с опережающими требованиями, с дифференцированным введением отдельных показателей.</w:t>
      </w:r>
    </w:p>
    <w:tbl>
      <w:tblPr>
        <w:tblStyle w:val="ad"/>
        <w:tblW w:w="0" w:type="auto"/>
        <w:tblLook w:val="04A0"/>
      </w:tblPr>
      <w:tblGrid>
        <w:gridCol w:w="2235"/>
        <w:gridCol w:w="7670"/>
      </w:tblGrid>
      <w:tr w:rsidR="00202ED4" w:rsidRPr="0034793E" w:rsidTr="00D43C8D">
        <w:trPr>
          <w:trHeight w:val="2001"/>
        </w:trPr>
        <w:tc>
          <w:tcPr>
            <w:tcW w:w="2235" w:type="dxa"/>
            <w:shd w:val="clear" w:color="auto" w:fill="FFFFFF" w:themeFill="background1"/>
          </w:tcPr>
          <w:p w:rsidR="00202ED4" w:rsidRPr="009C26A8" w:rsidRDefault="00630BA4" w:rsidP="002B2019">
            <w:pPr>
              <w:pStyle w:val="a3"/>
              <w:shd w:val="clear" w:color="auto" w:fill="auto"/>
              <w:spacing w:before="0" w:after="599" w:line="276" w:lineRule="auto"/>
              <w:ind w:right="20" w:firstLine="0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FFFFFF" w:themeColor="background1"/>
                <w:sz w:val="28"/>
                <w:szCs w:val="28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284480</wp:posOffset>
                  </wp:positionV>
                  <wp:extent cx="1095375" cy="1095375"/>
                  <wp:effectExtent l="0" t="0" r="9525" b="9525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70" w:type="dxa"/>
            <w:shd w:val="clear" w:color="auto" w:fill="8DB3E2" w:themeFill="text2" w:themeFillTint="66"/>
          </w:tcPr>
          <w:p w:rsidR="00202ED4" w:rsidRPr="00126CEB" w:rsidRDefault="009C26A8" w:rsidP="00202ED4">
            <w:pPr>
              <w:pStyle w:val="181"/>
              <w:shd w:val="clear" w:color="auto" w:fill="auto"/>
              <w:spacing w:before="0" w:after="0" w:line="276" w:lineRule="auto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26CEB"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28"/>
              </w:rPr>
              <w:t>Переход на новые высокие требования позволяет производителям стран Таможенного союза не только поставлять продукцию на внутренний рынок, но и экспортировать ее в страны Евросоюза, расширяя международное сотрудничество.</w:t>
            </w:r>
          </w:p>
        </w:tc>
      </w:tr>
    </w:tbl>
    <w:p w:rsidR="00402952" w:rsidRDefault="00402952" w:rsidP="002B2019">
      <w:pPr>
        <w:pStyle w:val="a3"/>
        <w:shd w:val="clear" w:color="auto" w:fill="auto"/>
        <w:spacing w:before="0" w:after="176" w:line="276" w:lineRule="auto"/>
        <w:ind w:right="20" w:firstLine="720"/>
        <w:rPr>
          <w:rStyle w:val="11"/>
          <w:rFonts w:ascii="Times New Roman" w:hAnsi="Times New Roman" w:cs="Times New Roman"/>
          <w:color w:val="000000"/>
          <w:sz w:val="28"/>
          <w:szCs w:val="28"/>
        </w:rPr>
      </w:pPr>
    </w:p>
    <w:p w:rsidR="00DC365F" w:rsidRPr="004948EF" w:rsidRDefault="00627CAC" w:rsidP="002B2019">
      <w:pPr>
        <w:pStyle w:val="a3"/>
        <w:shd w:val="clear" w:color="auto" w:fill="auto"/>
        <w:spacing w:before="0" w:after="176" w:line="276" w:lineRule="auto"/>
        <w:ind w:right="20" w:firstLine="720"/>
        <w:rPr>
          <w:rFonts w:ascii="Times New Roman" w:hAnsi="Times New Roman" w:cs="Times New Roman"/>
          <w:sz w:val="28"/>
          <w:szCs w:val="28"/>
        </w:rPr>
      </w:pPr>
      <w:r>
        <w:rPr>
          <w:rStyle w:val="11"/>
          <w:rFonts w:ascii="Times New Roman" w:hAnsi="Times New Roman" w:cs="Times New Roman"/>
          <w:color w:val="000000"/>
          <w:sz w:val="28"/>
          <w:szCs w:val="28"/>
        </w:rPr>
        <w:t>В рамках ТС а</w:t>
      </w:r>
      <w:r w:rsidR="00DC365F" w:rsidRPr="004948EF">
        <w:rPr>
          <w:rStyle w:val="11"/>
          <w:rFonts w:ascii="Times New Roman" w:hAnsi="Times New Roman" w:cs="Times New Roman"/>
          <w:color w:val="000000"/>
          <w:sz w:val="28"/>
          <w:szCs w:val="28"/>
        </w:rPr>
        <w:t>ктивно проводятся работы по внесению изменений в уже утвержденные перечни (они содержат более 7000 документов, 50% из</w:t>
      </w:r>
      <w:r w:rsidR="00402952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365F" w:rsidRPr="004948EF">
        <w:rPr>
          <w:rStyle w:val="11"/>
          <w:rFonts w:ascii="Times New Roman" w:hAnsi="Times New Roman" w:cs="Times New Roman"/>
          <w:color w:val="000000"/>
          <w:sz w:val="28"/>
          <w:szCs w:val="28"/>
        </w:rPr>
        <w:t>которых—ГОСТы) в части дополнения методиками испытаний и переработки ведомственных методик испытаний с последующей разработкой на их основе межгосударственных стандартов.</w:t>
      </w:r>
    </w:p>
    <w:p w:rsidR="00DC365F" w:rsidRPr="004948EF" w:rsidRDefault="00DC365F" w:rsidP="002B2019">
      <w:pPr>
        <w:pStyle w:val="a3"/>
        <w:shd w:val="clear" w:color="auto" w:fill="auto"/>
        <w:spacing w:before="0" w:after="184" w:line="276" w:lineRule="auto"/>
        <w:ind w:left="40" w:right="20" w:firstLine="680"/>
        <w:rPr>
          <w:rFonts w:ascii="Times New Roman" w:hAnsi="Times New Roman" w:cs="Times New Roman"/>
          <w:sz w:val="28"/>
          <w:szCs w:val="28"/>
        </w:rPr>
      </w:pPr>
      <w:r w:rsidRPr="004948EF">
        <w:rPr>
          <w:rStyle w:val="11"/>
          <w:rFonts w:ascii="Times New Roman" w:hAnsi="Times New Roman" w:cs="Times New Roman"/>
          <w:color w:val="000000"/>
          <w:sz w:val="28"/>
          <w:szCs w:val="28"/>
        </w:rPr>
        <w:t>При этом необходимо учитывать, что для введения новых стандартов на методики испытаний с учетом международной практики требуется значительное техническое перевооружение испытательных лабораторий и обучение персонала. Но без этого не обойтись, поскольку переход на общепризнанные методы испытаний означает и международное признание полученных результатов.</w:t>
      </w:r>
    </w:p>
    <w:p w:rsidR="00DC365F" w:rsidRPr="004948EF" w:rsidRDefault="00DC365F" w:rsidP="002B2019">
      <w:pPr>
        <w:pStyle w:val="a3"/>
        <w:shd w:val="clear" w:color="auto" w:fill="auto"/>
        <w:spacing w:before="0" w:after="245" w:line="276" w:lineRule="auto"/>
        <w:ind w:left="40" w:right="20" w:firstLine="680"/>
        <w:rPr>
          <w:rFonts w:ascii="Times New Roman" w:hAnsi="Times New Roman" w:cs="Times New Roman"/>
          <w:sz w:val="28"/>
          <w:szCs w:val="28"/>
        </w:rPr>
      </w:pPr>
      <w:r w:rsidRPr="004948EF">
        <w:rPr>
          <w:rStyle w:val="11"/>
          <w:rFonts w:ascii="Times New Roman" w:hAnsi="Times New Roman" w:cs="Times New Roman"/>
          <w:color w:val="000000"/>
          <w:sz w:val="28"/>
          <w:szCs w:val="28"/>
        </w:rPr>
        <w:t>С целью обеспечения плавного перехода на новые требования в Т</w:t>
      </w:r>
      <w:r w:rsidR="003D51A0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Pr="004948EF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принято решение о возможности установления переходного периода для использования стандартов, включаемых в </w:t>
      </w:r>
      <w:r w:rsidR="00402952">
        <w:rPr>
          <w:rStyle w:val="11"/>
          <w:rFonts w:ascii="Times New Roman" w:hAnsi="Times New Roman" w:cs="Times New Roman"/>
          <w:color w:val="000000"/>
          <w:sz w:val="28"/>
          <w:szCs w:val="28"/>
        </w:rPr>
        <w:t>п</w:t>
      </w:r>
      <w:r w:rsidRPr="004948EF">
        <w:rPr>
          <w:rStyle w:val="11"/>
          <w:rFonts w:ascii="Times New Roman" w:hAnsi="Times New Roman" w:cs="Times New Roman"/>
          <w:color w:val="000000"/>
          <w:sz w:val="28"/>
          <w:szCs w:val="28"/>
        </w:rPr>
        <w:t>еречни</w:t>
      </w:r>
      <w:r w:rsidR="00402952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, которые содержатся в </w:t>
      </w:r>
      <w:r w:rsidRPr="004948EF">
        <w:rPr>
          <w:rStyle w:val="11"/>
          <w:rFonts w:ascii="Times New Roman" w:hAnsi="Times New Roman" w:cs="Times New Roman"/>
          <w:color w:val="000000"/>
          <w:sz w:val="28"/>
          <w:szCs w:val="28"/>
        </w:rPr>
        <w:t>технически</w:t>
      </w:r>
      <w:r w:rsidR="00402952">
        <w:rPr>
          <w:rStyle w:val="11"/>
          <w:rFonts w:ascii="Times New Roman" w:hAnsi="Times New Roman" w:cs="Times New Roman"/>
          <w:color w:val="000000"/>
          <w:sz w:val="28"/>
          <w:szCs w:val="28"/>
        </w:rPr>
        <w:t>х</w:t>
      </w:r>
      <w:r w:rsidRPr="004948EF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регламент</w:t>
      </w:r>
      <w:r w:rsidR="00402952">
        <w:rPr>
          <w:rStyle w:val="11"/>
          <w:rFonts w:ascii="Times New Roman" w:hAnsi="Times New Roman" w:cs="Times New Roman"/>
          <w:color w:val="000000"/>
          <w:sz w:val="28"/>
          <w:szCs w:val="28"/>
        </w:rPr>
        <w:t>ах</w:t>
      </w:r>
      <w:r w:rsidRPr="004948EF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. Иными словами, на начальном этапе одновременно действуют два стандарта: в старой и новой версиях. Затем старая версия отменяется, но </w:t>
      </w:r>
      <w:r w:rsidRPr="004948EF">
        <w:rPr>
          <w:rStyle w:val="11"/>
          <w:rFonts w:ascii="Times New Roman" w:hAnsi="Times New Roman" w:cs="Times New Roman"/>
          <w:color w:val="000000"/>
          <w:sz w:val="28"/>
          <w:szCs w:val="28"/>
        </w:rPr>
        <w:lastRenderedPageBreak/>
        <w:t>промышленность уже сориентирована по срокам, и у нее есть время для подготовки испытательной базы и производства в новых условиях. Переходный период может быть установлен на срок до полутора лет. Вся эта информация содержится в перечнях стандартов и доступна на официальном сайте ЕЭК.</w:t>
      </w:r>
    </w:p>
    <w:p w:rsidR="00DC365F" w:rsidRPr="004948EF" w:rsidRDefault="00DC365F" w:rsidP="002B2019">
      <w:pPr>
        <w:pStyle w:val="510"/>
        <w:keepNext/>
        <w:keepLines/>
        <w:shd w:val="clear" w:color="auto" w:fill="auto"/>
        <w:spacing w:after="81" w:line="276" w:lineRule="auto"/>
        <w:ind w:left="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" w:name="bookmark27"/>
      <w:r w:rsidRPr="004948EF">
        <w:rPr>
          <w:rStyle w:val="50"/>
          <w:rFonts w:ascii="Times New Roman" w:hAnsi="Times New Roman" w:cs="Times New Roman"/>
          <w:b/>
          <w:color w:val="000000"/>
          <w:sz w:val="28"/>
          <w:szCs w:val="28"/>
        </w:rPr>
        <w:t>ЕДИНЫЙ ЗНАК ОБРАЩЕНИЯ</w:t>
      </w:r>
      <w:bookmarkEnd w:id="8"/>
    </w:p>
    <w:p w:rsidR="00402952" w:rsidRPr="004948EF" w:rsidRDefault="00DC365F" w:rsidP="00402952">
      <w:pPr>
        <w:pStyle w:val="a3"/>
        <w:shd w:val="clear" w:color="auto" w:fill="auto"/>
        <w:spacing w:before="0" w:after="176" w:line="276" w:lineRule="auto"/>
        <w:ind w:left="40" w:right="20" w:firstLine="0"/>
        <w:rPr>
          <w:rFonts w:ascii="Times New Roman" w:hAnsi="Times New Roman" w:cs="Times New Roman"/>
          <w:sz w:val="28"/>
          <w:szCs w:val="28"/>
        </w:rPr>
      </w:pPr>
      <w:r w:rsidRPr="004948EF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В соответствии с Соглашением о единых принципах и правилах технического регулирования в </w:t>
      </w:r>
      <w:r w:rsidR="003D51A0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странах ТС </w:t>
      </w:r>
      <w:r w:rsidR="003D51A0" w:rsidRPr="004948EF">
        <w:rPr>
          <w:rStyle w:val="11"/>
          <w:rFonts w:ascii="Times New Roman" w:hAnsi="Times New Roman" w:cs="Times New Roman"/>
          <w:color w:val="000000"/>
          <w:sz w:val="28"/>
          <w:szCs w:val="28"/>
        </w:rPr>
        <w:t>введено понятие единого</w:t>
      </w:r>
      <w:r w:rsidR="00402952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D51A0" w:rsidRPr="004948EF">
        <w:rPr>
          <w:rStyle w:val="11"/>
          <w:rFonts w:ascii="Times New Roman" w:hAnsi="Times New Roman" w:cs="Times New Roman"/>
          <w:color w:val="000000"/>
          <w:sz w:val="28"/>
          <w:szCs w:val="28"/>
        </w:rPr>
        <w:t>знака</w:t>
      </w:r>
      <w:r w:rsidR="00402952" w:rsidRPr="004948EF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обращения продукции на рынке государств</w:t>
      </w:r>
      <w:r w:rsidR="00402952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402952" w:rsidRPr="004948EF">
        <w:rPr>
          <w:rStyle w:val="11"/>
          <w:rFonts w:ascii="Times New Roman" w:hAnsi="Times New Roman" w:cs="Times New Roman"/>
          <w:color w:val="000000"/>
          <w:sz w:val="28"/>
          <w:szCs w:val="28"/>
        </w:rPr>
        <w:t>членов Т</w:t>
      </w:r>
      <w:r w:rsidR="00402952">
        <w:rPr>
          <w:rStyle w:val="11"/>
          <w:rFonts w:ascii="Times New Roman" w:hAnsi="Times New Roman" w:cs="Times New Roman"/>
          <w:color w:val="000000"/>
          <w:sz w:val="28"/>
          <w:szCs w:val="28"/>
        </w:rPr>
        <w:t>С</w:t>
      </w:r>
      <w:r w:rsidR="00402952" w:rsidRPr="004948EF">
        <w:rPr>
          <w:rStyle w:val="11"/>
          <w:rFonts w:ascii="Times New Roman" w:hAnsi="Times New Roman" w:cs="Times New Roman"/>
          <w:color w:val="000000"/>
          <w:sz w:val="28"/>
          <w:szCs w:val="28"/>
        </w:rPr>
        <w:t>. Таким знаком маркируется продукция, соответствующая требованиям вступивших в силу технических регламентов ТС, распространяющихся на эту продукцию, и прошедшая установленные тех</w:t>
      </w:r>
      <w:r w:rsidR="00402952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ническими </w:t>
      </w:r>
      <w:r w:rsidR="00402952" w:rsidRPr="004948EF">
        <w:rPr>
          <w:rStyle w:val="11"/>
          <w:rFonts w:ascii="Times New Roman" w:hAnsi="Times New Roman" w:cs="Times New Roman"/>
          <w:color w:val="000000"/>
          <w:sz w:val="28"/>
          <w:szCs w:val="28"/>
        </w:rPr>
        <w:t>регламентами ТС процедуры оценки (подтверждения) соответствия.</w:t>
      </w:r>
    </w:p>
    <w:tbl>
      <w:tblPr>
        <w:tblStyle w:val="ad"/>
        <w:tblW w:w="0" w:type="auto"/>
        <w:tblInd w:w="40" w:type="dxa"/>
        <w:tblLook w:val="04A0"/>
      </w:tblPr>
      <w:tblGrid>
        <w:gridCol w:w="1628"/>
        <w:gridCol w:w="8237"/>
      </w:tblGrid>
      <w:tr w:rsidR="00206883" w:rsidRPr="0034793E" w:rsidTr="00D43C8D">
        <w:trPr>
          <w:trHeight w:val="2709"/>
        </w:trPr>
        <w:tc>
          <w:tcPr>
            <w:tcW w:w="1628" w:type="dxa"/>
          </w:tcPr>
          <w:p w:rsidR="00206883" w:rsidRDefault="00AB1560" w:rsidP="00AB1560">
            <w:pPr>
              <w:pStyle w:val="a3"/>
              <w:shd w:val="clear" w:color="auto" w:fill="auto"/>
              <w:spacing w:before="0" w:after="539" w:line="240" w:lineRule="auto"/>
              <w:ind w:right="20" w:firstLine="0"/>
              <w:jc w:val="center"/>
              <w:rPr>
                <w:rStyle w:val="1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shd w:val="clear" w:color="auto" w:fill="FFFFFF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-2539</wp:posOffset>
                  </wp:positionH>
                  <wp:positionV relativeFrom="paragraph">
                    <wp:posOffset>530860</wp:posOffset>
                  </wp:positionV>
                  <wp:extent cx="876300" cy="885825"/>
                  <wp:effectExtent l="0" t="0" r="0" b="9525"/>
                  <wp:wrapNone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ымянный-2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37" w:type="dxa"/>
            <w:shd w:val="clear" w:color="auto" w:fill="8DB3E2" w:themeFill="text2" w:themeFillTint="66"/>
          </w:tcPr>
          <w:p w:rsidR="00206883" w:rsidRPr="00126CEB" w:rsidRDefault="00206883" w:rsidP="009C26A8">
            <w:pPr>
              <w:jc w:val="both"/>
              <w:rPr>
                <w:b/>
                <w:i/>
              </w:rPr>
            </w:pPr>
            <w:r w:rsidRPr="00126CEB">
              <w:rPr>
                <w:b/>
                <w:i/>
                <w:color w:val="FFFFFF" w:themeColor="background1"/>
                <w:sz w:val="32"/>
              </w:rPr>
              <w:t>Единый знак обращения на рынке государств - членов ТС свидетельствует о том, что продукция, маркированная им, прошла все установленные в технических регламентах ТС процедуры оценки (подтверждения) соответствия и соответствует требованиям всех распространяющихся на данную продукцию технических регламентов.</w:t>
            </w:r>
          </w:p>
        </w:tc>
      </w:tr>
    </w:tbl>
    <w:p w:rsidR="00402952" w:rsidRDefault="00402952" w:rsidP="002B2019">
      <w:pPr>
        <w:pStyle w:val="a3"/>
        <w:shd w:val="clear" w:color="auto" w:fill="auto"/>
        <w:spacing w:before="0" w:after="0" w:line="276" w:lineRule="auto"/>
        <w:ind w:left="40" w:right="20" w:firstLine="680"/>
        <w:rPr>
          <w:rStyle w:val="11"/>
          <w:rFonts w:ascii="Times New Roman" w:hAnsi="Times New Roman" w:cs="Times New Roman"/>
          <w:color w:val="000000"/>
          <w:sz w:val="28"/>
          <w:szCs w:val="28"/>
        </w:rPr>
      </w:pPr>
    </w:p>
    <w:p w:rsidR="00402952" w:rsidRDefault="00DC365F" w:rsidP="00402952">
      <w:pPr>
        <w:pStyle w:val="a3"/>
        <w:shd w:val="clear" w:color="auto" w:fill="auto"/>
        <w:spacing w:before="0" w:line="276" w:lineRule="auto"/>
        <w:ind w:right="20" w:firstLine="0"/>
        <w:rPr>
          <w:rStyle w:val="11"/>
          <w:rFonts w:ascii="Times New Roman" w:hAnsi="Times New Roman" w:cs="Times New Roman"/>
          <w:color w:val="000000"/>
          <w:sz w:val="28"/>
          <w:szCs w:val="28"/>
        </w:rPr>
      </w:pPr>
      <w:r w:rsidRPr="004948EF">
        <w:rPr>
          <w:rStyle w:val="11"/>
          <w:rFonts w:ascii="Times New Roman" w:hAnsi="Times New Roman" w:cs="Times New Roman"/>
          <w:color w:val="000000"/>
          <w:sz w:val="28"/>
          <w:szCs w:val="28"/>
        </w:rPr>
        <w:t>Евразийская экономическая комиссия в июле 2012 года утвердила изображени</w:t>
      </w:r>
      <w:r w:rsidR="00627CAC">
        <w:rPr>
          <w:rStyle w:val="11"/>
          <w:rFonts w:ascii="Times New Roman" w:hAnsi="Times New Roman" w:cs="Times New Roman"/>
          <w:color w:val="000000"/>
          <w:sz w:val="28"/>
          <w:szCs w:val="28"/>
        </w:rPr>
        <w:t>я</w:t>
      </w:r>
      <w:r w:rsidRPr="004948EF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единого знака обращения продукции</w:t>
      </w:r>
      <w:r w:rsidR="00402952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7CAC" w:rsidRPr="004948EF">
        <w:rPr>
          <w:rStyle w:val="11"/>
          <w:rFonts w:ascii="Times New Roman" w:hAnsi="Times New Roman" w:cs="Times New Roman"/>
          <w:color w:val="000000"/>
          <w:sz w:val="28"/>
          <w:szCs w:val="28"/>
        </w:rPr>
        <w:t>на рынке государств</w:t>
      </w:r>
      <w:r w:rsidR="00627CAC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02952">
        <w:rPr>
          <w:rStyle w:val="11"/>
          <w:rFonts w:ascii="Times New Roman" w:hAnsi="Times New Roman" w:cs="Times New Roman"/>
          <w:color w:val="000000"/>
          <w:sz w:val="28"/>
          <w:szCs w:val="28"/>
        </w:rPr>
        <w:t>–</w:t>
      </w:r>
      <w:r w:rsidR="00627CAC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7CAC" w:rsidRPr="004948EF">
        <w:rPr>
          <w:rStyle w:val="11"/>
          <w:rFonts w:ascii="Times New Roman" w:hAnsi="Times New Roman" w:cs="Times New Roman"/>
          <w:color w:val="000000"/>
          <w:sz w:val="28"/>
          <w:szCs w:val="28"/>
        </w:rPr>
        <w:t>членов</w:t>
      </w:r>
      <w:r w:rsidR="00402952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7CAC" w:rsidRPr="004948EF">
        <w:rPr>
          <w:rStyle w:val="11"/>
          <w:rFonts w:ascii="Times New Roman" w:hAnsi="Times New Roman" w:cs="Times New Roman"/>
          <w:color w:val="000000"/>
          <w:sz w:val="28"/>
          <w:szCs w:val="28"/>
        </w:rPr>
        <w:t>Таможенного союза и  Положени</w:t>
      </w:r>
      <w:r w:rsidR="00402952">
        <w:rPr>
          <w:rStyle w:val="11"/>
          <w:rFonts w:ascii="Times New Roman" w:hAnsi="Times New Roman" w:cs="Times New Roman"/>
          <w:color w:val="000000"/>
          <w:sz w:val="28"/>
          <w:szCs w:val="28"/>
        </w:rPr>
        <w:t>я</w:t>
      </w:r>
      <w:r w:rsidR="00627CAC" w:rsidRPr="004948EF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о едином знаке обращения</w:t>
      </w:r>
      <w:r w:rsidR="00402952" w:rsidRPr="00402952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02952" w:rsidRPr="004948EF">
        <w:rPr>
          <w:rStyle w:val="11"/>
          <w:rFonts w:ascii="Times New Roman" w:hAnsi="Times New Roman" w:cs="Times New Roman"/>
          <w:color w:val="000000"/>
          <w:sz w:val="28"/>
          <w:szCs w:val="28"/>
        </w:rPr>
        <w:t>продукции на рынке государств</w:t>
      </w:r>
      <w:r w:rsidR="00402952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402952" w:rsidRPr="004948EF">
        <w:rPr>
          <w:rStyle w:val="11"/>
          <w:rFonts w:ascii="Times New Roman" w:hAnsi="Times New Roman" w:cs="Times New Roman"/>
          <w:color w:val="000000"/>
          <w:sz w:val="28"/>
          <w:szCs w:val="28"/>
        </w:rPr>
        <w:t>членов Т</w:t>
      </w:r>
      <w:r w:rsidR="00402952">
        <w:rPr>
          <w:rStyle w:val="11"/>
          <w:rFonts w:ascii="Times New Roman" w:hAnsi="Times New Roman" w:cs="Times New Roman"/>
          <w:color w:val="000000"/>
          <w:sz w:val="28"/>
          <w:szCs w:val="28"/>
        </w:rPr>
        <w:t>С</w:t>
      </w:r>
      <w:r w:rsidR="00402952" w:rsidRPr="004948EF">
        <w:rPr>
          <w:rStyle w:val="11"/>
          <w:rFonts w:ascii="Times New Roman" w:hAnsi="Times New Roman" w:cs="Times New Roman"/>
          <w:color w:val="000000"/>
          <w:sz w:val="28"/>
          <w:szCs w:val="28"/>
        </w:rPr>
        <w:t>.</w:t>
      </w:r>
    </w:p>
    <w:p w:rsidR="009C26A8" w:rsidRDefault="009C26A8" w:rsidP="00402952">
      <w:pPr>
        <w:pStyle w:val="a3"/>
        <w:shd w:val="clear" w:color="auto" w:fill="auto"/>
        <w:spacing w:before="0" w:line="276" w:lineRule="auto"/>
        <w:ind w:right="20" w:firstLine="0"/>
        <w:rPr>
          <w:rStyle w:val="11"/>
          <w:rFonts w:ascii="Times New Roman" w:hAnsi="Times New Roman" w:cs="Times New Roman"/>
          <w:color w:val="000000"/>
          <w:sz w:val="28"/>
          <w:szCs w:val="28"/>
        </w:rPr>
      </w:pPr>
    </w:p>
    <w:p w:rsidR="00402952" w:rsidRPr="00402952" w:rsidRDefault="00402952" w:rsidP="00402952">
      <w:pPr>
        <w:pStyle w:val="a3"/>
        <w:shd w:val="clear" w:color="auto" w:fill="auto"/>
        <w:spacing w:before="0" w:line="276" w:lineRule="auto"/>
        <w:ind w:right="2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952">
        <w:rPr>
          <w:rStyle w:val="11"/>
          <w:rFonts w:ascii="Times New Roman" w:hAnsi="Times New Roman" w:cs="Times New Roman"/>
          <w:b/>
          <w:color w:val="000000"/>
          <w:sz w:val="28"/>
          <w:szCs w:val="28"/>
        </w:rPr>
        <w:t>Единый знак обращения</w:t>
      </w:r>
    </w:p>
    <w:p w:rsidR="00661EF4" w:rsidRPr="009C26A8" w:rsidRDefault="009C26A8" w:rsidP="00661EF4">
      <w:pPr>
        <w:pStyle w:val="a3"/>
        <w:shd w:val="clear" w:color="auto" w:fill="auto"/>
        <w:spacing w:before="0" w:after="0" w:line="276" w:lineRule="auto"/>
        <w:ind w:left="40" w:right="20" w:firstLine="0"/>
        <w:rPr>
          <w:rFonts w:ascii="Times New Roman" w:hAnsi="Times New Roman" w:cs="Times New Roman"/>
          <w:sz w:val="160"/>
          <w:szCs w:val="28"/>
          <w:shd w:val="clear" w:color="auto" w:fill="FFFFFF"/>
        </w:rPr>
      </w:pPr>
      <w:r>
        <w:rPr>
          <w:rStyle w:val="11"/>
          <w:rFonts w:ascii="Times New Roman" w:hAnsi="Times New Roman" w:cs="Times New Roman"/>
          <w:b/>
          <w:color w:val="4F81BD" w:themeColor="accent1"/>
          <w:sz w:val="160"/>
          <w:szCs w:val="28"/>
        </w:rPr>
        <w:t xml:space="preserve">   </w:t>
      </w:r>
      <w:r w:rsidR="001046FF" w:rsidRPr="00807EED">
        <w:rPr>
          <w:rStyle w:val="11"/>
          <w:rFonts w:ascii="Times New Roman" w:hAnsi="Times New Roman" w:cs="Times New Roman"/>
          <w:b/>
          <w:color w:val="4F81BD" w:themeColor="accent1"/>
          <w:sz w:val="160"/>
          <w:szCs w:val="28"/>
        </w:rPr>
        <w:t>ЕАС</w:t>
      </w:r>
      <w:r w:rsidR="001046FF" w:rsidRPr="001046FF">
        <w:rPr>
          <w:rStyle w:val="11"/>
          <w:rFonts w:ascii="Times New Roman" w:hAnsi="Times New Roman" w:cs="Times New Roman"/>
          <w:b/>
          <w:color w:val="000000"/>
          <w:sz w:val="160"/>
          <w:szCs w:val="28"/>
        </w:rPr>
        <w:t xml:space="preserve"> </w:t>
      </w:r>
      <w:proofErr w:type="spellStart"/>
      <w:r w:rsidRPr="00BD0FA5">
        <w:rPr>
          <w:rStyle w:val="11"/>
          <w:rFonts w:ascii="Times New Roman" w:hAnsi="Times New Roman" w:cs="Times New Roman"/>
          <w:b/>
          <w:color w:val="FFFFFF" w:themeColor="background1"/>
          <w:sz w:val="160"/>
          <w:szCs w:val="28"/>
          <w:shd w:val="clear" w:color="auto" w:fill="1F497D" w:themeFill="text2"/>
        </w:rPr>
        <w:t>ЕАС</w:t>
      </w:r>
      <w:proofErr w:type="spellEnd"/>
    </w:p>
    <w:p w:rsidR="00DC365F" w:rsidRPr="004948EF" w:rsidRDefault="00DC365F" w:rsidP="00661EF4">
      <w:pPr>
        <w:pStyle w:val="a3"/>
        <w:shd w:val="clear" w:color="auto" w:fill="auto"/>
        <w:spacing w:before="0" w:after="0" w:line="276" w:lineRule="auto"/>
        <w:ind w:left="40" w:right="20" w:firstLine="0"/>
        <w:rPr>
          <w:rFonts w:ascii="Times New Roman" w:hAnsi="Times New Roman" w:cs="Times New Roman"/>
          <w:sz w:val="28"/>
          <w:szCs w:val="28"/>
        </w:rPr>
      </w:pPr>
      <w:r w:rsidRPr="004948EF">
        <w:rPr>
          <w:rStyle w:val="11"/>
          <w:rFonts w:ascii="Times New Roman" w:hAnsi="Times New Roman" w:cs="Times New Roman"/>
          <w:color w:val="000000"/>
          <w:sz w:val="28"/>
          <w:szCs w:val="28"/>
        </w:rPr>
        <w:t>Данное изображение представляет собой сочетание трех стилизованных букв</w:t>
      </w:r>
      <w:proofErr w:type="gramStart"/>
      <w:r w:rsidRPr="004948EF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Е</w:t>
      </w:r>
      <w:proofErr w:type="gramEnd"/>
      <w:r w:rsidRPr="004948EF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, А </w:t>
      </w:r>
      <w:r w:rsidRPr="004948EF">
        <w:rPr>
          <w:rStyle w:val="11"/>
          <w:rFonts w:ascii="Times New Roman" w:hAnsi="Times New Roman" w:cs="Times New Roman"/>
          <w:color w:val="000000"/>
          <w:sz w:val="28"/>
          <w:szCs w:val="28"/>
        </w:rPr>
        <w:lastRenderedPageBreak/>
        <w:t>и С, графически исполненных с применением прямых углов, имеющих одинаковые высоту и ширину, составляющих точные пропорции квадрата на светлом  или на контрастном фоне</w:t>
      </w:r>
      <w:r w:rsidR="00402952">
        <w:rPr>
          <w:rStyle w:val="11"/>
          <w:rFonts w:ascii="Times New Roman" w:hAnsi="Times New Roman" w:cs="Times New Roman"/>
          <w:color w:val="000000"/>
          <w:sz w:val="28"/>
          <w:szCs w:val="28"/>
        </w:rPr>
        <w:t>.</w:t>
      </w:r>
    </w:p>
    <w:p w:rsidR="00DC365F" w:rsidRPr="004948EF" w:rsidRDefault="00DC365F" w:rsidP="002B2019">
      <w:pPr>
        <w:pStyle w:val="a3"/>
        <w:shd w:val="clear" w:color="auto" w:fill="auto"/>
        <w:spacing w:before="0" w:after="172" w:line="276" w:lineRule="auto"/>
        <w:ind w:right="20" w:firstLine="720"/>
        <w:rPr>
          <w:rFonts w:ascii="Times New Roman" w:hAnsi="Times New Roman" w:cs="Times New Roman"/>
          <w:sz w:val="28"/>
          <w:szCs w:val="28"/>
        </w:rPr>
      </w:pPr>
      <w:r w:rsidRPr="004948EF">
        <w:rPr>
          <w:rStyle w:val="11"/>
          <w:rFonts w:ascii="Times New Roman" w:hAnsi="Times New Roman" w:cs="Times New Roman"/>
          <w:color w:val="000000"/>
          <w:sz w:val="28"/>
          <w:szCs w:val="28"/>
        </w:rPr>
        <w:t>ЕАС расшифровывается как Евразийское соответствие (</w:t>
      </w:r>
      <w:proofErr w:type="spellStart"/>
      <w:r w:rsidRPr="004948EF">
        <w:rPr>
          <w:rStyle w:val="11"/>
          <w:rFonts w:ascii="Times New Roman" w:hAnsi="Times New Roman" w:cs="Times New Roman"/>
          <w:color w:val="000000"/>
          <w:sz w:val="28"/>
          <w:szCs w:val="28"/>
        </w:rPr>
        <w:t>Eurasian</w:t>
      </w:r>
      <w:proofErr w:type="spellEnd"/>
      <w:r w:rsidR="00B265E3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948EF">
        <w:rPr>
          <w:rStyle w:val="11"/>
          <w:rFonts w:ascii="Times New Roman" w:hAnsi="Times New Roman" w:cs="Times New Roman"/>
          <w:color w:val="000000"/>
          <w:sz w:val="28"/>
          <w:szCs w:val="28"/>
        </w:rPr>
        <w:t>Conformity</w:t>
      </w:r>
      <w:proofErr w:type="spellEnd"/>
      <w:r w:rsidRPr="004948EF">
        <w:rPr>
          <w:rStyle w:val="11"/>
          <w:rFonts w:ascii="Times New Roman" w:hAnsi="Times New Roman" w:cs="Times New Roman"/>
          <w:color w:val="000000"/>
          <w:sz w:val="28"/>
          <w:szCs w:val="28"/>
        </w:rPr>
        <w:t>).</w:t>
      </w:r>
    </w:p>
    <w:p w:rsidR="00DC365F" w:rsidRPr="004948EF" w:rsidRDefault="00DC365F" w:rsidP="002B2019">
      <w:pPr>
        <w:pStyle w:val="a3"/>
        <w:shd w:val="clear" w:color="auto" w:fill="auto"/>
        <w:spacing w:before="0" w:after="185" w:line="276" w:lineRule="auto"/>
        <w:ind w:right="20" w:firstLine="720"/>
        <w:rPr>
          <w:rFonts w:ascii="Times New Roman" w:hAnsi="Times New Roman" w:cs="Times New Roman"/>
          <w:sz w:val="28"/>
          <w:szCs w:val="28"/>
        </w:rPr>
      </w:pPr>
      <w:r w:rsidRPr="004948EF">
        <w:rPr>
          <w:rStyle w:val="11"/>
          <w:rFonts w:ascii="Times New Roman" w:hAnsi="Times New Roman" w:cs="Times New Roman"/>
          <w:color w:val="000000"/>
          <w:sz w:val="28"/>
          <w:szCs w:val="28"/>
        </w:rPr>
        <w:t>Единый знак обращения на рынке государств</w:t>
      </w:r>
      <w:r w:rsidR="00627CAC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4948EF">
        <w:rPr>
          <w:rStyle w:val="11"/>
          <w:rFonts w:ascii="Times New Roman" w:hAnsi="Times New Roman" w:cs="Times New Roman"/>
          <w:color w:val="000000"/>
          <w:sz w:val="28"/>
          <w:szCs w:val="28"/>
        </w:rPr>
        <w:t>членов ТС свидетельствует о том, что продукция, маркированная им, прошла все установленные в технических регламентах ТС процедуры оценки (подтверждения) соответствия и соответствует требованиям всех распространяющихся на данную продукцию технических регламентов ТС.</w:t>
      </w:r>
    </w:p>
    <w:p w:rsidR="00DC365F" w:rsidRPr="004948EF" w:rsidRDefault="00DC365F" w:rsidP="002B2019">
      <w:pPr>
        <w:pStyle w:val="510"/>
        <w:keepNext/>
        <w:keepLines/>
        <w:shd w:val="clear" w:color="auto" w:fill="auto"/>
        <w:spacing w:after="99" w:line="276" w:lineRule="auto"/>
        <w:ind w:left="8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9" w:name="bookmark28"/>
      <w:r w:rsidRPr="004948EF">
        <w:rPr>
          <w:rStyle w:val="50"/>
          <w:rFonts w:ascii="Times New Roman" w:hAnsi="Times New Roman" w:cs="Times New Roman"/>
          <w:b/>
          <w:color w:val="000000"/>
          <w:sz w:val="28"/>
          <w:szCs w:val="28"/>
        </w:rPr>
        <w:t>ЕДИНАЯ ОТВЕТСТВЕННОСТЬ</w:t>
      </w:r>
      <w:bookmarkEnd w:id="9"/>
    </w:p>
    <w:p w:rsidR="00DC365F" w:rsidRPr="004948EF" w:rsidRDefault="00DC365F" w:rsidP="002B2019">
      <w:pPr>
        <w:pStyle w:val="a3"/>
        <w:shd w:val="clear" w:color="auto" w:fill="auto"/>
        <w:spacing w:before="0" w:after="0" w:line="276" w:lineRule="auto"/>
        <w:ind w:left="40" w:right="20" w:firstLine="680"/>
        <w:rPr>
          <w:rFonts w:ascii="Times New Roman" w:hAnsi="Times New Roman" w:cs="Times New Roman"/>
          <w:sz w:val="28"/>
          <w:szCs w:val="28"/>
        </w:rPr>
      </w:pPr>
      <w:r w:rsidRPr="004948EF">
        <w:rPr>
          <w:rStyle w:val="11"/>
          <w:rFonts w:ascii="Times New Roman" w:hAnsi="Times New Roman" w:cs="Times New Roman"/>
          <w:color w:val="000000"/>
          <w:sz w:val="28"/>
          <w:szCs w:val="28"/>
        </w:rPr>
        <w:t>Одним из ключевых аспектов реализации технических регламентов Т</w:t>
      </w:r>
      <w:r w:rsidR="00402952">
        <w:rPr>
          <w:rStyle w:val="11"/>
          <w:rFonts w:ascii="Times New Roman" w:hAnsi="Times New Roman" w:cs="Times New Roman"/>
          <w:color w:val="000000"/>
          <w:sz w:val="28"/>
          <w:szCs w:val="28"/>
        </w:rPr>
        <w:t>С</w:t>
      </w:r>
      <w:r w:rsidRPr="004948EF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является ответственность за несоблюдение требований технических регламентов ТС, а также за нарушение процедур проведения оценки (подтверждения) соответствия продукции требованиям технических регламентов ТС, которая устанавливается национальным законодательством каждого государства</w:t>
      </w:r>
      <w:r w:rsidR="00627CAC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4948EF">
        <w:rPr>
          <w:rStyle w:val="11"/>
          <w:rFonts w:ascii="Times New Roman" w:hAnsi="Times New Roman" w:cs="Times New Roman"/>
          <w:color w:val="000000"/>
          <w:sz w:val="28"/>
          <w:szCs w:val="28"/>
        </w:rPr>
        <w:t>члена Т</w:t>
      </w:r>
      <w:r w:rsidR="003D51A0">
        <w:rPr>
          <w:rStyle w:val="11"/>
          <w:rFonts w:ascii="Times New Roman" w:hAnsi="Times New Roman" w:cs="Times New Roman"/>
          <w:color w:val="000000"/>
          <w:sz w:val="28"/>
          <w:szCs w:val="28"/>
        </w:rPr>
        <w:t>С</w:t>
      </w:r>
    </w:p>
    <w:p w:rsidR="00DC365F" w:rsidRPr="004948EF" w:rsidRDefault="001A197E" w:rsidP="001A197E">
      <w:pPr>
        <w:pStyle w:val="a3"/>
        <w:shd w:val="clear" w:color="auto" w:fill="auto"/>
        <w:spacing w:before="0" w:after="0" w:line="276" w:lineRule="auto"/>
        <w:ind w:left="20" w:righ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DC365F" w:rsidRPr="004948EF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В соответствии с Соглашением о единых принципах и правилах технического регулирования в </w:t>
      </w:r>
      <w:r w:rsidR="003D51A0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странах ТС </w:t>
      </w:r>
      <w:r w:rsidR="00DC365F" w:rsidRPr="004948EF">
        <w:rPr>
          <w:rStyle w:val="11"/>
          <w:rFonts w:ascii="Times New Roman" w:hAnsi="Times New Roman" w:cs="Times New Roman"/>
          <w:color w:val="000000"/>
          <w:sz w:val="28"/>
          <w:szCs w:val="28"/>
        </w:rPr>
        <w:t>государства</w:t>
      </w:r>
      <w:r w:rsidR="00627CAC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DC365F" w:rsidRPr="004948EF">
        <w:rPr>
          <w:rStyle w:val="11"/>
          <w:rFonts w:ascii="Times New Roman" w:hAnsi="Times New Roman" w:cs="Times New Roman"/>
          <w:color w:val="000000"/>
          <w:sz w:val="28"/>
          <w:szCs w:val="28"/>
        </w:rPr>
        <w:t>члены Таможенного союза гармонизируют национальное законодательство в области установления ответственности за нарушение требований технических регламентов Т</w:t>
      </w:r>
      <w:r w:rsidR="003D51A0">
        <w:rPr>
          <w:rStyle w:val="11"/>
          <w:rFonts w:ascii="Times New Roman" w:hAnsi="Times New Roman" w:cs="Times New Roman"/>
          <w:color w:val="000000"/>
          <w:sz w:val="28"/>
          <w:szCs w:val="28"/>
        </w:rPr>
        <w:t>С</w:t>
      </w:r>
      <w:r w:rsidR="00DC365F" w:rsidRPr="004948EF">
        <w:rPr>
          <w:rStyle w:val="11"/>
          <w:rFonts w:ascii="Times New Roman" w:hAnsi="Times New Roman" w:cs="Times New Roman"/>
          <w:color w:val="000000"/>
          <w:sz w:val="28"/>
          <w:szCs w:val="28"/>
        </w:rPr>
        <w:t>, а также при проведении процедур оценки (подтверждения) соответствия-продукции требованиям технических регламентов Т</w:t>
      </w:r>
      <w:r w:rsidR="003D51A0">
        <w:rPr>
          <w:rStyle w:val="11"/>
          <w:rFonts w:ascii="Times New Roman" w:hAnsi="Times New Roman" w:cs="Times New Roman"/>
          <w:color w:val="000000"/>
          <w:sz w:val="28"/>
          <w:szCs w:val="28"/>
        </w:rPr>
        <w:t>С</w:t>
      </w:r>
      <w:r w:rsidR="00DC365F" w:rsidRPr="004948EF">
        <w:rPr>
          <w:rStyle w:val="11"/>
          <w:rFonts w:ascii="Times New Roman" w:hAnsi="Times New Roman" w:cs="Times New Roman"/>
          <w:color w:val="000000"/>
          <w:sz w:val="28"/>
          <w:szCs w:val="28"/>
        </w:rPr>
        <w:t>.</w:t>
      </w:r>
    </w:p>
    <w:p w:rsidR="00DC365F" w:rsidRPr="004948EF" w:rsidRDefault="00DC365F" w:rsidP="002B2019">
      <w:pPr>
        <w:pStyle w:val="a3"/>
        <w:shd w:val="clear" w:color="auto" w:fill="auto"/>
        <w:spacing w:before="0" w:line="276" w:lineRule="auto"/>
        <w:ind w:left="20" w:right="40" w:firstLine="700"/>
        <w:rPr>
          <w:rFonts w:ascii="Times New Roman" w:hAnsi="Times New Roman" w:cs="Times New Roman"/>
          <w:sz w:val="28"/>
          <w:szCs w:val="28"/>
        </w:rPr>
      </w:pPr>
      <w:r w:rsidRPr="004948EF">
        <w:rPr>
          <w:rStyle w:val="11"/>
          <w:rFonts w:ascii="Times New Roman" w:hAnsi="Times New Roman" w:cs="Times New Roman"/>
          <w:color w:val="000000"/>
          <w:sz w:val="28"/>
          <w:szCs w:val="28"/>
        </w:rPr>
        <w:t>В этих целях подготовлен проект Соглашения о гармонизации за</w:t>
      </w:r>
      <w:r w:rsidRPr="004948EF">
        <w:rPr>
          <w:rStyle w:val="11"/>
          <w:rFonts w:ascii="Times New Roman" w:hAnsi="Times New Roman" w:cs="Times New Roman"/>
          <w:color w:val="000000"/>
          <w:sz w:val="28"/>
          <w:szCs w:val="28"/>
        </w:rPr>
        <w:softHyphen/>
        <w:t>конодательств государств</w:t>
      </w:r>
      <w:r w:rsidR="00627CAC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4948EF">
        <w:rPr>
          <w:rStyle w:val="11"/>
          <w:rFonts w:ascii="Times New Roman" w:hAnsi="Times New Roman" w:cs="Times New Roman"/>
          <w:color w:val="000000"/>
          <w:sz w:val="28"/>
          <w:szCs w:val="28"/>
        </w:rPr>
        <w:t>членов Т</w:t>
      </w:r>
      <w:r w:rsidR="003D51A0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Pr="004948EF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в части установления ответственности за нарушение требований законодательства Т</w:t>
      </w:r>
      <w:r w:rsidR="003D51A0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Pr="004948EF">
        <w:rPr>
          <w:rStyle w:val="11"/>
          <w:rFonts w:ascii="Times New Roman" w:hAnsi="Times New Roman" w:cs="Times New Roman"/>
          <w:color w:val="000000"/>
          <w:sz w:val="28"/>
          <w:szCs w:val="28"/>
        </w:rPr>
        <w:t>в сфере технического регулирования, санитарных, ветеринарных и фитосанитарных мер.</w:t>
      </w:r>
    </w:p>
    <w:p w:rsidR="00DC365F" w:rsidRPr="004948EF" w:rsidRDefault="00DC365F" w:rsidP="002B2019">
      <w:pPr>
        <w:pStyle w:val="a3"/>
        <w:shd w:val="clear" w:color="auto" w:fill="auto"/>
        <w:spacing w:before="0" w:after="0" w:line="276" w:lineRule="auto"/>
        <w:ind w:left="20" w:right="20" w:firstLine="700"/>
        <w:rPr>
          <w:rFonts w:ascii="Times New Roman" w:hAnsi="Times New Roman" w:cs="Times New Roman"/>
          <w:b/>
          <w:sz w:val="28"/>
          <w:szCs w:val="28"/>
        </w:rPr>
      </w:pPr>
      <w:r w:rsidRPr="004948EF">
        <w:rPr>
          <w:rStyle w:val="11"/>
          <w:rFonts w:ascii="Times New Roman" w:hAnsi="Times New Roman" w:cs="Times New Roman"/>
          <w:color w:val="000000"/>
          <w:sz w:val="28"/>
          <w:szCs w:val="28"/>
        </w:rPr>
        <w:t>Переход на единые обязательные требования в рамках Т</w:t>
      </w:r>
      <w:r w:rsidR="003D51A0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Pr="004948EF">
        <w:rPr>
          <w:rStyle w:val="11"/>
          <w:rFonts w:ascii="Times New Roman" w:hAnsi="Times New Roman" w:cs="Times New Roman"/>
          <w:color w:val="000000"/>
          <w:sz w:val="28"/>
          <w:szCs w:val="28"/>
        </w:rPr>
        <w:t>и существенная либерализация правил и процедур выпуска продукции на рынок требует установления более жестких мер воздействия на недобросовестных производителей и унификации систем и санкций в законодательстве об ответственности, действующем в государствах</w:t>
      </w:r>
      <w:r w:rsidR="00627CAC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4948EF">
        <w:rPr>
          <w:rStyle w:val="11"/>
          <w:rFonts w:ascii="Times New Roman" w:hAnsi="Times New Roman" w:cs="Times New Roman"/>
          <w:color w:val="000000"/>
          <w:sz w:val="28"/>
          <w:szCs w:val="28"/>
        </w:rPr>
        <w:t>членах Т</w:t>
      </w:r>
      <w:r w:rsidR="003D51A0">
        <w:rPr>
          <w:rStyle w:val="11"/>
          <w:rFonts w:ascii="Times New Roman" w:hAnsi="Times New Roman" w:cs="Times New Roman"/>
          <w:color w:val="000000"/>
          <w:sz w:val="28"/>
          <w:szCs w:val="28"/>
        </w:rPr>
        <w:t>С</w:t>
      </w:r>
      <w:r w:rsidRPr="004948EF">
        <w:rPr>
          <w:rStyle w:val="11"/>
          <w:rFonts w:ascii="Times New Roman" w:hAnsi="Times New Roman" w:cs="Times New Roman"/>
          <w:color w:val="000000"/>
          <w:sz w:val="28"/>
          <w:szCs w:val="28"/>
        </w:rPr>
        <w:t>, для обеспечения высокого уровня безопасности продукции на рынке Т</w:t>
      </w:r>
      <w:r w:rsidR="003D51A0">
        <w:rPr>
          <w:rStyle w:val="11"/>
          <w:rFonts w:ascii="Times New Roman" w:hAnsi="Times New Roman" w:cs="Times New Roman"/>
          <w:color w:val="000000"/>
          <w:sz w:val="28"/>
          <w:szCs w:val="28"/>
        </w:rPr>
        <w:t>С</w:t>
      </w:r>
      <w:r w:rsidR="00807EED">
        <w:rPr>
          <w:rStyle w:val="11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07EED" w:rsidRPr="004948EF" w:rsidRDefault="00807EED" w:rsidP="002B2019">
      <w:pPr>
        <w:pStyle w:val="a3"/>
        <w:shd w:val="clear" w:color="auto" w:fill="auto"/>
        <w:spacing w:before="0" w:after="0" w:line="276" w:lineRule="auto"/>
        <w:ind w:left="20" w:right="20" w:firstLine="0"/>
        <w:rPr>
          <w:rFonts w:ascii="Times New Roman" w:hAnsi="Times New Roman" w:cs="Times New Roman"/>
          <w:b/>
          <w:sz w:val="28"/>
          <w:szCs w:val="28"/>
        </w:rPr>
      </w:pPr>
    </w:p>
    <w:p w:rsidR="00AB1560" w:rsidRDefault="00AB1560" w:rsidP="00402952">
      <w:pPr>
        <w:pStyle w:val="a3"/>
        <w:shd w:val="clear" w:color="auto" w:fill="auto"/>
        <w:spacing w:before="0" w:after="0" w:line="276" w:lineRule="auto"/>
        <w:ind w:left="20" w:right="2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65F" w:rsidRPr="004948EF" w:rsidRDefault="001A197E" w:rsidP="00402952">
      <w:pPr>
        <w:pStyle w:val="a3"/>
        <w:shd w:val="clear" w:color="auto" w:fill="auto"/>
        <w:spacing w:before="0" w:after="0" w:line="276" w:lineRule="auto"/>
        <w:ind w:left="20" w:right="2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ПЕРСПЕКТИВЫ</w:t>
      </w:r>
    </w:p>
    <w:p w:rsidR="00DC365F" w:rsidRPr="004948EF" w:rsidRDefault="00DC365F" w:rsidP="002B2019">
      <w:pPr>
        <w:pStyle w:val="a3"/>
        <w:spacing w:after="0" w:line="276" w:lineRule="auto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4948EF">
        <w:rPr>
          <w:rFonts w:ascii="Times New Roman" w:hAnsi="Times New Roman" w:cs="Times New Roman"/>
          <w:sz w:val="28"/>
          <w:szCs w:val="28"/>
        </w:rPr>
        <w:t xml:space="preserve">Ключевой аспект предстоящей деятельности </w:t>
      </w:r>
      <w:r w:rsidR="00627CAC">
        <w:rPr>
          <w:rFonts w:ascii="Times New Roman" w:hAnsi="Times New Roman" w:cs="Times New Roman"/>
          <w:sz w:val="28"/>
          <w:szCs w:val="28"/>
        </w:rPr>
        <w:t>-</w:t>
      </w:r>
      <w:r w:rsidRPr="004948EF">
        <w:rPr>
          <w:rFonts w:ascii="Times New Roman" w:hAnsi="Times New Roman" w:cs="Times New Roman"/>
          <w:sz w:val="28"/>
          <w:szCs w:val="28"/>
        </w:rPr>
        <w:t xml:space="preserve"> проведение мероприятий по подготовке к вступлению в силу технических регламентов Т</w:t>
      </w:r>
      <w:r w:rsidR="003D51A0">
        <w:rPr>
          <w:rFonts w:ascii="Times New Roman" w:hAnsi="Times New Roman" w:cs="Times New Roman"/>
          <w:sz w:val="28"/>
          <w:szCs w:val="28"/>
        </w:rPr>
        <w:t xml:space="preserve">С </w:t>
      </w:r>
      <w:r w:rsidRPr="004948EF">
        <w:rPr>
          <w:rFonts w:ascii="Times New Roman" w:hAnsi="Times New Roman" w:cs="Times New Roman"/>
          <w:sz w:val="28"/>
          <w:szCs w:val="28"/>
        </w:rPr>
        <w:t>в отношении машиностроительной, электротехнической и пищевой продукции.</w:t>
      </w:r>
    </w:p>
    <w:p w:rsidR="00DC365F" w:rsidRPr="004948EF" w:rsidRDefault="00DC365F" w:rsidP="002B2019">
      <w:pPr>
        <w:pStyle w:val="a3"/>
        <w:spacing w:after="0" w:line="276" w:lineRule="auto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4948EF">
        <w:rPr>
          <w:rFonts w:ascii="Times New Roman" w:hAnsi="Times New Roman" w:cs="Times New Roman"/>
          <w:sz w:val="28"/>
          <w:szCs w:val="28"/>
        </w:rPr>
        <w:t xml:space="preserve">Эта работа носит системный характер и предусматривает принятие ряда важных документов как на уровне ЕЭК, так и на уровне Сторон. Необходимо утвердить Перечни стандартов, применяемых на добровольной основе для целей технических регламентов, подготовить Программы разработки межгосударственных стандартов, разработать Перечни с кодами ТНВЭД для обеспечения работы таможенных органов. Кроме того, Евразийская экономическая комиссия должна сделать все, чтобы </w:t>
      </w:r>
      <w:r w:rsidR="003D51A0">
        <w:rPr>
          <w:rFonts w:ascii="Times New Roman" w:hAnsi="Times New Roman" w:cs="Times New Roman"/>
          <w:sz w:val="28"/>
          <w:szCs w:val="28"/>
        </w:rPr>
        <w:t>все страны члены ТС</w:t>
      </w:r>
      <w:r w:rsidRPr="004948EF">
        <w:rPr>
          <w:rFonts w:ascii="Times New Roman" w:hAnsi="Times New Roman" w:cs="Times New Roman"/>
          <w:sz w:val="28"/>
          <w:szCs w:val="28"/>
        </w:rPr>
        <w:t xml:space="preserve"> внесли соответствующие изменения в законодательство, определили органы государственного контроля (надзора) за соблюдением требований технических регламентов и др.</w:t>
      </w:r>
    </w:p>
    <w:p w:rsidR="00DC365F" w:rsidRDefault="00DC365F" w:rsidP="002B2019">
      <w:pPr>
        <w:pStyle w:val="a3"/>
        <w:spacing w:after="0" w:line="276" w:lineRule="auto"/>
        <w:ind w:left="20" w:right="20" w:firstLine="700"/>
        <w:rPr>
          <w:rStyle w:val="11"/>
          <w:rFonts w:ascii="Times New Roman" w:hAnsi="Times New Roman" w:cs="Times New Roman"/>
          <w:color w:val="000000"/>
          <w:sz w:val="28"/>
          <w:szCs w:val="28"/>
        </w:rPr>
      </w:pPr>
      <w:r w:rsidRPr="004948EF">
        <w:rPr>
          <w:rFonts w:ascii="Times New Roman" w:hAnsi="Times New Roman" w:cs="Times New Roman"/>
          <w:sz w:val="28"/>
          <w:szCs w:val="28"/>
        </w:rPr>
        <w:t xml:space="preserve">В связи с этим существенное значение приобретает работа ЕЭК по проведению мониторинга законодательства государств </w:t>
      </w:r>
      <w:r w:rsidR="003D51A0">
        <w:rPr>
          <w:rFonts w:ascii="Times New Roman" w:hAnsi="Times New Roman" w:cs="Times New Roman"/>
          <w:sz w:val="28"/>
          <w:szCs w:val="28"/>
        </w:rPr>
        <w:t>–</w:t>
      </w:r>
      <w:r w:rsidR="00402952">
        <w:rPr>
          <w:rFonts w:ascii="Times New Roman" w:hAnsi="Times New Roman" w:cs="Times New Roman"/>
          <w:sz w:val="28"/>
          <w:szCs w:val="28"/>
        </w:rPr>
        <w:t xml:space="preserve"> </w:t>
      </w:r>
      <w:r w:rsidRPr="004948EF">
        <w:rPr>
          <w:rFonts w:ascii="Times New Roman" w:hAnsi="Times New Roman" w:cs="Times New Roman"/>
          <w:sz w:val="28"/>
          <w:szCs w:val="28"/>
        </w:rPr>
        <w:t>членов</w:t>
      </w:r>
      <w:r w:rsidR="003D51A0">
        <w:rPr>
          <w:rFonts w:ascii="Times New Roman" w:hAnsi="Times New Roman" w:cs="Times New Roman"/>
          <w:sz w:val="28"/>
          <w:szCs w:val="28"/>
        </w:rPr>
        <w:t xml:space="preserve"> ТС на </w:t>
      </w:r>
      <w:r w:rsidR="002A26AD" w:rsidRPr="004948EF">
        <w:rPr>
          <w:rStyle w:val="11"/>
          <w:rFonts w:ascii="Times New Roman" w:hAnsi="Times New Roman" w:cs="Times New Roman"/>
          <w:color w:val="000000"/>
          <w:sz w:val="28"/>
          <w:szCs w:val="28"/>
        </w:rPr>
        <w:t>соответствие международным договорам и решениям ЕЭК. Следует обеспечить своевременное исключение устаревших норм и требований, отмену</w:t>
      </w:r>
      <w:r w:rsidR="00402952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26AD" w:rsidRPr="004948EF">
        <w:rPr>
          <w:rStyle w:val="11"/>
          <w:rFonts w:ascii="Times New Roman" w:hAnsi="Times New Roman" w:cs="Times New Roman"/>
          <w:color w:val="000000"/>
          <w:sz w:val="28"/>
          <w:szCs w:val="28"/>
        </w:rPr>
        <w:t>дублирующих нормативных актов в национальных законодательствах.</w:t>
      </w:r>
    </w:p>
    <w:p w:rsidR="00661EF4" w:rsidRPr="004948EF" w:rsidRDefault="00661EF4" w:rsidP="002B2019">
      <w:pPr>
        <w:pStyle w:val="a3"/>
        <w:spacing w:after="0" w:line="276" w:lineRule="auto"/>
        <w:ind w:left="20" w:right="20" w:firstLine="700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9923" w:type="dxa"/>
        <w:tblInd w:w="108" w:type="dxa"/>
        <w:tblLook w:val="04A0"/>
      </w:tblPr>
      <w:tblGrid>
        <w:gridCol w:w="1872"/>
        <w:gridCol w:w="8051"/>
      </w:tblGrid>
      <w:tr w:rsidR="00202707" w:rsidRPr="0034793E" w:rsidTr="00D43C8D">
        <w:trPr>
          <w:trHeight w:val="1128"/>
        </w:trPr>
        <w:tc>
          <w:tcPr>
            <w:tcW w:w="1872" w:type="dxa"/>
            <w:shd w:val="clear" w:color="auto" w:fill="auto"/>
          </w:tcPr>
          <w:p w:rsidR="00202707" w:rsidRDefault="001A197E" w:rsidP="002B2019">
            <w:pPr>
              <w:pStyle w:val="a3"/>
              <w:shd w:val="clear" w:color="auto" w:fill="auto"/>
              <w:spacing w:after="0" w:line="276" w:lineRule="auto"/>
              <w:ind w:right="20"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182880</wp:posOffset>
                  </wp:positionH>
                  <wp:positionV relativeFrom="paragraph">
                    <wp:posOffset>86360</wp:posOffset>
                  </wp:positionV>
                  <wp:extent cx="561975" cy="556519"/>
                  <wp:effectExtent l="0" t="0" r="0" b="0"/>
                  <wp:wrapNone/>
                  <wp:docPr id="11" name="Рисунок 11" descr="http://naturalworld.ru/img/imgpg/1995/rasshifrovka-nekotorih-simvolov-krugov-na-polyah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aturalworld.ru/img/imgpg/1995/rasshifrovka-nekotorih-simvolov-krugov-na-polyah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56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661E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</w:t>
            </w:r>
          </w:p>
        </w:tc>
        <w:tc>
          <w:tcPr>
            <w:tcW w:w="8051" w:type="dxa"/>
            <w:shd w:val="clear" w:color="auto" w:fill="8DB3E2" w:themeFill="text2" w:themeFillTint="66"/>
          </w:tcPr>
          <w:p w:rsidR="009C26A8" w:rsidRPr="00126CEB" w:rsidRDefault="009C26A8" w:rsidP="009C26A8">
            <w:pPr>
              <w:tabs>
                <w:tab w:val="left" w:pos="960"/>
              </w:tabs>
              <w:rPr>
                <w:rFonts w:cstheme="minorHAnsi"/>
              </w:rPr>
            </w:pPr>
            <w:r w:rsidRPr="00126CEB">
              <w:rPr>
                <w:rFonts w:cstheme="minorHAnsi"/>
                <w:b/>
                <w:i/>
                <w:color w:val="FFFFFF" w:themeColor="background1"/>
                <w:sz w:val="32"/>
                <w:szCs w:val="28"/>
              </w:rPr>
              <w:t>Обеспечение разработки межгосударственных стандартов является приоритетным направлением деятельности для ЕЭК и участников ТС.</w:t>
            </w:r>
          </w:p>
        </w:tc>
      </w:tr>
    </w:tbl>
    <w:p w:rsidR="0047768D" w:rsidRPr="004948EF" w:rsidRDefault="0047768D" w:rsidP="003D51A0">
      <w:pPr>
        <w:pStyle w:val="a3"/>
        <w:shd w:val="clear" w:color="auto" w:fill="auto"/>
        <w:spacing w:before="0" w:line="276" w:lineRule="auto"/>
        <w:ind w:left="20" w:firstLine="0"/>
        <w:rPr>
          <w:rFonts w:ascii="Times New Roman" w:hAnsi="Times New Roman" w:cs="Times New Roman"/>
          <w:sz w:val="28"/>
          <w:szCs w:val="28"/>
        </w:rPr>
      </w:pPr>
    </w:p>
    <w:p w:rsidR="00A6024D" w:rsidRPr="00CA3E3C" w:rsidRDefault="00A6024D" w:rsidP="002B2019">
      <w:pPr>
        <w:pStyle w:val="a3"/>
        <w:shd w:val="clear" w:color="auto" w:fill="auto"/>
        <w:spacing w:before="0" w:line="276" w:lineRule="auto"/>
        <w:ind w:left="20" w:firstLine="700"/>
        <w:rPr>
          <w:rFonts w:ascii="Times New Roman" w:hAnsi="Times New Roman" w:cs="Times New Roman"/>
          <w:sz w:val="28"/>
          <w:szCs w:val="28"/>
        </w:rPr>
      </w:pPr>
      <w:r w:rsidRPr="004948EF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Обеспечение разработки межгосударственных стандартов является приоритетным направлением деятельности для ЕЭК и участников Таможенного союза. </w:t>
      </w:r>
    </w:p>
    <w:p w:rsidR="0047768D" w:rsidRPr="004948EF" w:rsidRDefault="00391290" w:rsidP="002B2019">
      <w:pPr>
        <w:pStyle w:val="a3"/>
        <w:shd w:val="clear" w:color="auto" w:fill="auto"/>
        <w:spacing w:before="0" w:line="276" w:lineRule="auto"/>
        <w:ind w:left="20" w:righ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7768D" w:rsidRPr="004948EF">
        <w:rPr>
          <w:rStyle w:val="11"/>
          <w:rFonts w:ascii="Times New Roman" w:hAnsi="Times New Roman" w:cs="Times New Roman"/>
          <w:color w:val="000000"/>
          <w:sz w:val="28"/>
          <w:szCs w:val="28"/>
        </w:rPr>
        <w:t>Меморандума между ЕЭК и МГС СНГ, предусматривающего совершенствование разработки межгосударственных стандартов. Важным аспектом указанной деятельности является участие ЕЭК в планировании разработки межгосударственных стандартов для целей технических регламентов в приоритетных для стран ТС сферах. Это намечено делать в рамках перспективных целевых программ.</w:t>
      </w:r>
    </w:p>
    <w:p w:rsidR="0047768D" w:rsidRPr="004948EF" w:rsidRDefault="00391290" w:rsidP="002B2019">
      <w:pPr>
        <w:pStyle w:val="a3"/>
        <w:shd w:val="clear" w:color="auto" w:fill="auto"/>
        <w:spacing w:before="0" w:line="276" w:lineRule="auto"/>
        <w:ind w:left="20" w:right="20" w:firstLine="700"/>
        <w:rPr>
          <w:rFonts w:ascii="Times New Roman" w:hAnsi="Times New Roman" w:cs="Times New Roman"/>
          <w:sz w:val="28"/>
          <w:szCs w:val="28"/>
        </w:rPr>
      </w:pPr>
      <w:r>
        <w:rPr>
          <w:rStyle w:val="11"/>
          <w:rFonts w:ascii="Times New Roman" w:hAnsi="Times New Roman" w:cs="Times New Roman"/>
          <w:color w:val="000000"/>
          <w:sz w:val="28"/>
          <w:szCs w:val="28"/>
        </w:rPr>
        <w:lastRenderedPageBreak/>
        <w:t>Продолжается</w:t>
      </w:r>
      <w:r w:rsidR="0047768D" w:rsidRPr="004948EF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формирование единых подходов по повышению эффективности технического регулирования </w:t>
      </w:r>
      <w:proofErr w:type="gramStart"/>
      <w:r w:rsidR="0047768D" w:rsidRPr="004948EF">
        <w:rPr>
          <w:rStyle w:val="11"/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47768D" w:rsidRPr="004948EF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Т</w:t>
      </w:r>
      <w:r w:rsidR="003D51A0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С </w:t>
      </w:r>
      <w:proofErr w:type="gramStart"/>
      <w:r w:rsidR="0047768D" w:rsidRPr="004948EF">
        <w:rPr>
          <w:rStyle w:val="11"/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47768D" w:rsidRPr="004948EF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целях реализации тех</w:t>
      </w:r>
      <w:r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нических </w:t>
      </w:r>
      <w:r w:rsidR="0047768D" w:rsidRPr="004948EF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регламентов ТС. Необходимо унифицировать подходы в области государственного контроля (надзора), гармонизировать законодательство в части аккредитации органов по сертификации и испытательных лабораторий (центров), обеспечения единства измерений. </w:t>
      </w:r>
      <w:r>
        <w:rPr>
          <w:rStyle w:val="11"/>
          <w:rFonts w:ascii="Times New Roman" w:hAnsi="Times New Roman" w:cs="Times New Roman"/>
          <w:color w:val="000000"/>
          <w:sz w:val="28"/>
          <w:szCs w:val="28"/>
        </w:rPr>
        <w:t>Р</w:t>
      </w:r>
      <w:r w:rsidR="0047768D" w:rsidRPr="004948EF">
        <w:rPr>
          <w:rStyle w:val="11"/>
          <w:rFonts w:ascii="Times New Roman" w:hAnsi="Times New Roman" w:cs="Times New Roman"/>
          <w:color w:val="000000"/>
          <w:sz w:val="28"/>
          <w:szCs w:val="28"/>
        </w:rPr>
        <w:t>асширен</w:t>
      </w:r>
      <w:r>
        <w:rPr>
          <w:rStyle w:val="11"/>
          <w:rFonts w:ascii="Times New Roman" w:hAnsi="Times New Roman" w:cs="Times New Roman"/>
          <w:color w:val="000000"/>
          <w:sz w:val="28"/>
          <w:szCs w:val="28"/>
        </w:rPr>
        <w:t>ы</w:t>
      </w:r>
      <w:r w:rsidR="0047768D" w:rsidRPr="004948EF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сотрудничества и подписан</w:t>
      </w:r>
      <w:r>
        <w:rPr>
          <w:rStyle w:val="11"/>
          <w:rFonts w:ascii="Times New Roman" w:hAnsi="Times New Roman" w:cs="Times New Roman"/>
          <w:color w:val="000000"/>
          <w:sz w:val="28"/>
          <w:szCs w:val="28"/>
        </w:rPr>
        <w:t>ы</w:t>
      </w:r>
      <w:r w:rsidR="0047768D" w:rsidRPr="004948EF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ряда документов о взаимодействии с ИСО, МЭК, Европейской организацией по стандартизации (CEN/CENELEC), профильными директоратами Европейской комиссии и др.</w:t>
      </w:r>
    </w:p>
    <w:p w:rsidR="00DC365F" w:rsidRDefault="0047768D" w:rsidP="002B2019">
      <w:pPr>
        <w:pStyle w:val="a3"/>
        <w:shd w:val="clear" w:color="auto" w:fill="auto"/>
        <w:spacing w:before="0" w:after="0" w:line="276" w:lineRule="auto"/>
        <w:ind w:left="20" w:right="20" w:firstLine="700"/>
        <w:rPr>
          <w:rStyle w:val="11"/>
          <w:rFonts w:ascii="Times New Roman" w:hAnsi="Times New Roman" w:cs="Times New Roman"/>
          <w:color w:val="000000"/>
          <w:sz w:val="28"/>
          <w:szCs w:val="28"/>
        </w:rPr>
      </w:pPr>
      <w:r w:rsidRPr="004948EF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В целях углубления интеграции в сфере технического регулирования планируется разработка и принятие соглашений по гармонизации законодательств государств </w:t>
      </w:r>
      <w:r w:rsidR="00391290">
        <w:rPr>
          <w:rStyle w:val="11"/>
          <w:rFonts w:ascii="Times New Roman" w:hAnsi="Times New Roman" w:cs="Times New Roman"/>
          <w:color w:val="000000"/>
          <w:sz w:val="28"/>
          <w:szCs w:val="28"/>
        </w:rPr>
        <w:t>-</w:t>
      </w:r>
      <w:r w:rsidRPr="004948EF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членов ТС в области государственного контроля (надзора), унификации ответственности за несоблюдение требований технических регламентов ТС. Кроме того, с учетом опыта Евросоюза предстоит разработать и принять соглашение, устанавливающее единые принципы обращения проду</w:t>
      </w:r>
      <w:r w:rsidR="004948EF">
        <w:rPr>
          <w:rStyle w:val="11"/>
          <w:rFonts w:ascii="Times New Roman" w:hAnsi="Times New Roman" w:cs="Times New Roman"/>
          <w:color w:val="000000"/>
          <w:sz w:val="28"/>
          <w:szCs w:val="28"/>
        </w:rPr>
        <w:t>кц</w:t>
      </w:r>
      <w:r w:rsidRPr="004948EF">
        <w:rPr>
          <w:rStyle w:val="11"/>
          <w:rFonts w:ascii="Times New Roman" w:hAnsi="Times New Roman" w:cs="Times New Roman"/>
          <w:color w:val="000000"/>
          <w:sz w:val="28"/>
          <w:szCs w:val="28"/>
        </w:rPr>
        <w:t>ии на рынке ТС и ЕЭП (</w:t>
      </w:r>
      <w:r w:rsidR="005D59F9">
        <w:rPr>
          <w:rStyle w:val="11"/>
          <w:rFonts w:ascii="Times New Roman" w:hAnsi="Times New Roman" w:cs="Times New Roman"/>
          <w:color w:val="000000"/>
          <w:sz w:val="28"/>
          <w:szCs w:val="28"/>
        </w:rPr>
        <w:t>по</w:t>
      </w:r>
      <w:r w:rsidRPr="004948EF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общей безопасности продукции</w:t>
      </w:r>
      <w:r w:rsidR="00391290">
        <w:rPr>
          <w:rStyle w:val="11"/>
          <w:rFonts w:ascii="Times New Roman" w:hAnsi="Times New Roman" w:cs="Times New Roman"/>
          <w:color w:val="000000"/>
          <w:sz w:val="28"/>
          <w:szCs w:val="28"/>
        </w:rPr>
        <w:t>)</w:t>
      </w:r>
      <w:r w:rsidR="003D51A0">
        <w:rPr>
          <w:rStyle w:val="11"/>
          <w:rFonts w:ascii="Times New Roman" w:hAnsi="Times New Roman" w:cs="Times New Roman"/>
          <w:color w:val="000000"/>
          <w:sz w:val="28"/>
          <w:szCs w:val="28"/>
        </w:rPr>
        <w:t>.</w:t>
      </w:r>
    </w:p>
    <w:p w:rsidR="00AB1560" w:rsidRDefault="00AB1560" w:rsidP="006D34DA">
      <w:pPr>
        <w:pStyle w:val="a3"/>
        <w:shd w:val="clear" w:color="auto" w:fill="auto"/>
        <w:spacing w:before="0" w:after="0" w:line="276" w:lineRule="auto"/>
        <w:ind w:right="20" w:firstLine="0"/>
        <w:rPr>
          <w:rFonts w:ascii="Times New Roman" w:hAnsi="Times New Roman" w:cs="Times New Roman"/>
          <w:sz w:val="28"/>
          <w:szCs w:val="28"/>
          <w:lang w:val="ky-KG"/>
        </w:rPr>
      </w:pPr>
    </w:p>
    <w:p w:rsidR="00AB1560" w:rsidRDefault="00AB1560" w:rsidP="006D34DA">
      <w:pPr>
        <w:pStyle w:val="a3"/>
        <w:shd w:val="clear" w:color="auto" w:fill="auto"/>
        <w:spacing w:before="0" w:after="0" w:line="276" w:lineRule="auto"/>
        <w:ind w:right="20" w:firstLine="0"/>
        <w:rPr>
          <w:rFonts w:ascii="Times New Roman" w:hAnsi="Times New Roman" w:cs="Times New Roman"/>
          <w:sz w:val="28"/>
          <w:szCs w:val="28"/>
          <w:lang w:val="ky-KG"/>
        </w:rPr>
      </w:pPr>
    </w:p>
    <w:sectPr w:rsidR="00AB1560" w:rsidSect="00A72972">
      <w:footerReference w:type="default" r:id="rId18"/>
      <w:pgSz w:w="12240" w:h="15840"/>
      <w:pgMar w:top="1134" w:right="1134" w:bottom="1134" w:left="1134" w:header="283" w:footer="567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744" w:rsidRDefault="00220744" w:rsidP="00A572B8">
      <w:pPr>
        <w:spacing w:after="0" w:line="240" w:lineRule="auto"/>
      </w:pPr>
      <w:r>
        <w:separator/>
      </w:r>
    </w:p>
  </w:endnote>
  <w:endnote w:type="continuationSeparator" w:id="0">
    <w:p w:rsidR="00220744" w:rsidRDefault="00220744" w:rsidP="00A57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ranklin Gothic Book">
    <w:altName w:val="Franklin Gothic Medium"/>
    <w:charset w:val="CC"/>
    <w:family w:val="swiss"/>
    <w:pitch w:val="variable"/>
    <w:sig w:usb0="00000001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4743730"/>
      <w:docPartObj>
        <w:docPartGallery w:val="Page Numbers (Bottom of Page)"/>
        <w:docPartUnique/>
      </w:docPartObj>
    </w:sdtPr>
    <w:sdtContent>
      <w:p w:rsidR="00B314CB" w:rsidRDefault="009E1F63">
        <w:pPr>
          <w:pStyle w:val="a7"/>
          <w:jc w:val="center"/>
        </w:pPr>
        <w:r>
          <w:fldChar w:fldCharType="begin"/>
        </w:r>
        <w:r w:rsidR="00B314CB">
          <w:instrText>PAGE   \* MERGEFORMAT</w:instrText>
        </w:r>
        <w:r>
          <w:fldChar w:fldCharType="separate"/>
        </w:r>
        <w:r w:rsidR="00BD3327">
          <w:rPr>
            <w:noProof/>
          </w:rPr>
          <w:t>22</w:t>
        </w:r>
        <w:r>
          <w:fldChar w:fldCharType="end"/>
        </w:r>
      </w:p>
    </w:sdtContent>
  </w:sdt>
  <w:p w:rsidR="00CA3F25" w:rsidRDefault="00CA3F2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744" w:rsidRDefault="00220744" w:rsidP="00A572B8">
      <w:pPr>
        <w:spacing w:after="0" w:line="240" w:lineRule="auto"/>
      </w:pPr>
      <w:r>
        <w:separator/>
      </w:r>
    </w:p>
  </w:footnote>
  <w:footnote w:type="continuationSeparator" w:id="0">
    <w:p w:rsidR="00220744" w:rsidRDefault="00220744" w:rsidP="00A572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■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■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■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■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■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■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■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■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■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>
    <w:nsid w:val="2A443C3E"/>
    <w:multiLevelType w:val="hybridMultilevel"/>
    <w:tmpl w:val="DE96E1F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5145B59"/>
    <w:multiLevelType w:val="hybridMultilevel"/>
    <w:tmpl w:val="D12E7BD2"/>
    <w:lvl w:ilvl="0" w:tplc="8982B91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6D18BF"/>
    <w:multiLevelType w:val="hybridMultilevel"/>
    <w:tmpl w:val="1C125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03DFC"/>
    <w:rsid w:val="000002AC"/>
    <w:rsid w:val="00016412"/>
    <w:rsid w:val="0002724D"/>
    <w:rsid w:val="00057D70"/>
    <w:rsid w:val="000912EB"/>
    <w:rsid w:val="000915A0"/>
    <w:rsid w:val="00096876"/>
    <w:rsid w:val="000C7181"/>
    <w:rsid w:val="000D21D9"/>
    <w:rsid w:val="000F5549"/>
    <w:rsid w:val="001046FF"/>
    <w:rsid w:val="00115758"/>
    <w:rsid w:val="001227FC"/>
    <w:rsid w:val="00126CEB"/>
    <w:rsid w:val="00133590"/>
    <w:rsid w:val="001524CB"/>
    <w:rsid w:val="00164C11"/>
    <w:rsid w:val="00181B98"/>
    <w:rsid w:val="001A197E"/>
    <w:rsid w:val="001A5B43"/>
    <w:rsid w:val="00202437"/>
    <w:rsid w:val="00202707"/>
    <w:rsid w:val="00202ED4"/>
    <w:rsid w:val="00206883"/>
    <w:rsid w:val="00220744"/>
    <w:rsid w:val="002312B2"/>
    <w:rsid w:val="00231399"/>
    <w:rsid w:val="00276AB5"/>
    <w:rsid w:val="002A26AD"/>
    <w:rsid w:val="002B2019"/>
    <w:rsid w:val="002B362F"/>
    <w:rsid w:val="002E1C72"/>
    <w:rsid w:val="002E5D03"/>
    <w:rsid w:val="003141C9"/>
    <w:rsid w:val="0034793E"/>
    <w:rsid w:val="00362B73"/>
    <w:rsid w:val="00387538"/>
    <w:rsid w:val="00391290"/>
    <w:rsid w:val="003969AA"/>
    <w:rsid w:val="003B4AF4"/>
    <w:rsid w:val="003D1B1C"/>
    <w:rsid w:val="003D51A0"/>
    <w:rsid w:val="00402952"/>
    <w:rsid w:val="0042535B"/>
    <w:rsid w:val="00474408"/>
    <w:rsid w:val="0047768D"/>
    <w:rsid w:val="004948EF"/>
    <w:rsid w:val="00497005"/>
    <w:rsid w:val="00497087"/>
    <w:rsid w:val="00515EE0"/>
    <w:rsid w:val="00520474"/>
    <w:rsid w:val="00561F0A"/>
    <w:rsid w:val="00592497"/>
    <w:rsid w:val="00592864"/>
    <w:rsid w:val="005D59F9"/>
    <w:rsid w:val="00611874"/>
    <w:rsid w:val="006172FC"/>
    <w:rsid w:val="00620851"/>
    <w:rsid w:val="00627CAC"/>
    <w:rsid w:val="00630BA4"/>
    <w:rsid w:val="00637464"/>
    <w:rsid w:val="00661EF4"/>
    <w:rsid w:val="00686D7F"/>
    <w:rsid w:val="00690FD3"/>
    <w:rsid w:val="006A2C09"/>
    <w:rsid w:val="006C2300"/>
    <w:rsid w:val="006D34DA"/>
    <w:rsid w:val="00703DFC"/>
    <w:rsid w:val="00704734"/>
    <w:rsid w:val="00707A9C"/>
    <w:rsid w:val="007F4900"/>
    <w:rsid w:val="00807EED"/>
    <w:rsid w:val="00810672"/>
    <w:rsid w:val="0082599E"/>
    <w:rsid w:val="00845947"/>
    <w:rsid w:val="00857FBC"/>
    <w:rsid w:val="008815D5"/>
    <w:rsid w:val="008C3854"/>
    <w:rsid w:val="008D19DB"/>
    <w:rsid w:val="008E5F6A"/>
    <w:rsid w:val="008E6193"/>
    <w:rsid w:val="009112EA"/>
    <w:rsid w:val="009149B7"/>
    <w:rsid w:val="00917255"/>
    <w:rsid w:val="009222ED"/>
    <w:rsid w:val="009325F2"/>
    <w:rsid w:val="009479FE"/>
    <w:rsid w:val="00952B13"/>
    <w:rsid w:val="009B2375"/>
    <w:rsid w:val="009B68FD"/>
    <w:rsid w:val="009C26A8"/>
    <w:rsid w:val="009C7803"/>
    <w:rsid w:val="009D091B"/>
    <w:rsid w:val="009E1F63"/>
    <w:rsid w:val="00A03679"/>
    <w:rsid w:val="00A52804"/>
    <w:rsid w:val="00A572B8"/>
    <w:rsid w:val="00A6024D"/>
    <w:rsid w:val="00A72972"/>
    <w:rsid w:val="00A930BB"/>
    <w:rsid w:val="00AB1560"/>
    <w:rsid w:val="00AB631C"/>
    <w:rsid w:val="00AF506A"/>
    <w:rsid w:val="00B265E3"/>
    <w:rsid w:val="00B314CB"/>
    <w:rsid w:val="00B34BC5"/>
    <w:rsid w:val="00B36285"/>
    <w:rsid w:val="00BA7467"/>
    <w:rsid w:val="00BB7A69"/>
    <w:rsid w:val="00BC6F48"/>
    <w:rsid w:val="00BD0FA5"/>
    <w:rsid w:val="00BD3327"/>
    <w:rsid w:val="00BF1B03"/>
    <w:rsid w:val="00C01B9D"/>
    <w:rsid w:val="00C07A3A"/>
    <w:rsid w:val="00C33513"/>
    <w:rsid w:val="00C37406"/>
    <w:rsid w:val="00C934D6"/>
    <w:rsid w:val="00CA3E3C"/>
    <w:rsid w:val="00CA3F25"/>
    <w:rsid w:val="00CC4050"/>
    <w:rsid w:val="00D43C8D"/>
    <w:rsid w:val="00D443B1"/>
    <w:rsid w:val="00D44EDD"/>
    <w:rsid w:val="00D610ED"/>
    <w:rsid w:val="00D75E29"/>
    <w:rsid w:val="00DC365F"/>
    <w:rsid w:val="00E141A3"/>
    <w:rsid w:val="00E24A8E"/>
    <w:rsid w:val="00E566F4"/>
    <w:rsid w:val="00E70025"/>
    <w:rsid w:val="00E7490B"/>
    <w:rsid w:val="00E82F1B"/>
    <w:rsid w:val="00EA07A0"/>
    <w:rsid w:val="00EE1719"/>
    <w:rsid w:val="00F11AB6"/>
    <w:rsid w:val="00F20AE5"/>
    <w:rsid w:val="00F66644"/>
    <w:rsid w:val="00F92F44"/>
    <w:rsid w:val="00FA4C28"/>
    <w:rsid w:val="00FA55F3"/>
    <w:rsid w:val="00FD42DA"/>
    <w:rsid w:val="00FF0D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F63"/>
  </w:style>
  <w:style w:type="paragraph" w:styleId="1">
    <w:name w:val="heading 1"/>
    <w:basedOn w:val="a"/>
    <w:next w:val="a"/>
    <w:link w:val="10"/>
    <w:uiPriority w:val="9"/>
    <w:qFormat/>
    <w:rsid w:val="00164C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1"/>
    <w:uiPriority w:val="99"/>
    <w:rsid w:val="00B34BC5"/>
    <w:rPr>
      <w:rFonts w:ascii="Franklin Gothic Book" w:hAnsi="Franklin Gothic Book" w:cs="Franklin Gothic Book"/>
      <w:sz w:val="21"/>
      <w:szCs w:val="21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B34BC5"/>
    <w:pPr>
      <w:widowControl w:val="0"/>
      <w:shd w:val="clear" w:color="auto" w:fill="FFFFFF"/>
      <w:spacing w:after="2280" w:line="240" w:lineRule="atLeast"/>
    </w:pPr>
    <w:rPr>
      <w:rFonts w:ascii="Franklin Gothic Book" w:hAnsi="Franklin Gothic Book" w:cs="Franklin Gothic Book"/>
      <w:sz w:val="21"/>
      <w:szCs w:val="21"/>
    </w:rPr>
  </w:style>
  <w:style w:type="character" w:customStyle="1" w:styleId="3">
    <w:name w:val="Заголовок №3_"/>
    <w:basedOn w:val="a0"/>
    <w:link w:val="30"/>
    <w:uiPriority w:val="99"/>
    <w:rsid w:val="00B34BC5"/>
    <w:rPr>
      <w:rFonts w:ascii="Franklin Gothic Book" w:hAnsi="Franklin Gothic Book" w:cs="Franklin Gothic Book"/>
      <w:sz w:val="61"/>
      <w:szCs w:val="61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rsid w:val="00B34BC5"/>
    <w:rPr>
      <w:rFonts w:ascii="Franklin Gothic Book" w:hAnsi="Franklin Gothic Book" w:cs="Franklin Gothic Book"/>
      <w:sz w:val="17"/>
      <w:szCs w:val="17"/>
      <w:shd w:val="clear" w:color="auto" w:fill="FFFFFF"/>
    </w:rPr>
  </w:style>
  <w:style w:type="character" w:customStyle="1" w:styleId="11">
    <w:name w:val="Основной текст Знак1"/>
    <w:basedOn w:val="a0"/>
    <w:link w:val="a3"/>
    <w:uiPriority w:val="99"/>
    <w:rsid w:val="00B34BC5"/>
    <w:rPr>
      <w:rFonts w:ascii="Franklin Gothic Book" w:hAnsi="Franklin Gothic Book" w:cs="Franklin Gothic Book"/>
      <w:sz w:val="17"/>
      <w:szCs w:val="17"/>
      <w:shd w:val="clear" w:color="auto" w:fill="FFFFFF"/>
    </w:rPr>
  </w:style>
  <w:style w:type="paragraph" w:styleId="a3">
    <w:name w:val="Body Text"/>
    <w:basedOn w:val="a"/>
    <w:link w:val="11"/>
    <w:uiPriority w:val="99"/>
    <w:rsid w:val="00B34BC5"/>
    <w:pPr>
      <w:widowControl w:val="0"/>
      <w:shd w:val="clear" w:color="auto" w:fill="FFFFFF"/>
      <w:spacing w:before="240" w:after="180" w:line="216" w:lineRule="exact"/>
      <w:ind w:hanging="220"/>
      <w:jc w:val="both"/>
    </w:pPr>
    <w:rPr>
      <w:rFonts w:ascii="Franklin Gothic Book" w:hAnsi="Franklin Gothic Book" w:cs="Franklin Gothic Book"/>
      <w:sz w:val="17"/>
      <w:szCs w:val="17"/>
    </w:rPr>
  </w:style>
  <w:style w:type="character" w:customStyle="1" w:styleId="a4">
    <w:name w:val="Основной текст Знак"/>
    <w:basedOn w:val="a0"/>
    <w:uiPriority w:val="99"/>
    <w:semiHidden/>
    <w:rsid w:val="00B34BC5"/>
  </w:style>
  <w:style w:type="paragraph" w:customStyle="1" w:styleId="30">
    <w:name w:val="Заголовок №3"/>
    <w:basedOn w:val="a"/>
    <w:link w:val="3"/>
    <w:uiPriority w:val="99"/>
    <w:rsid w:val="00B34BC5"/>
    <w:pPr>
      <w:widowControl w:val="0"/>
      <w:shd w:val="clear" w:color="auto" w:fill="FFFFFF"/>
      <w:spacing w:before="1140" w:after="2160" w:line="240" w:lineRule="atLeast"/>
      <w:outlineLvl w:val="2"/>
    </w:pPr>
    <w:rPr>
      <w:rFonts w:ascii="Franklin Gothic Book" w:hAnsi="Franklin Gothic Book" w:cs="Franklin Gothic Book"/>
      <w:sz w:val="61"/>
      <w:szCs w:val="61"/>
    </w:rPr>
  </w:style>
  <w:style w:type="paragraph" w:customStyle="1" w:styleId="80">
    <w:name w:val="Основной текст (8)"/>
    <w:basedOn w:val="a"/>
    <w:link w:val="8"/>
    <w:uiPriority w:val="99"/>
    <w:rsid w:val="00B34BC5"/>
    <w:pPr>
      <w:widowControl w:val="0"/>
      <w:shd w:val="clear" w:color="auto" w:fill="FFFFFF"/>
      <w:spacing w:after="240" w:line="240" w:lineRule="atLeast"/>
      <w:jc w:val="both"/>
    </w:pPr>
    <w:rPr>
      <w:rFonts w:ascii="Franklin Gothic Book" w:hAnsi="Franklin Gothic Book" w:cs="Franklin Gothic Book"/>
      <w:sz w:val="17"/>
      <w:szCs w:val="17"/>
    </w:rPr>
  </w:style>
  <w:style w:type="character" w:customStyle="1" w:styleId="15">
    <w:name w:val="Основной текст (15) + Малые прописные"/>
    <w:basedOn w:val="a0"/>
    <w:uiPriority w:val="99"/>
    <w:rsid w:val="00B34BC5"/>
    <w:rPr>
      <w:rFonts w:ascii="Franklin Gothic Book" w:hAnsi="Franklin Gothic Book" w:cs="Franklin Gothic Book"/>
      <w:smallCaps/>
      <w:sz w:val="41"/>
      <w:szCs w:val="41"/>
      <w:u w:val="none"/>
    </w:rPr>
  </w:style>
  <w:style w:type="character" w:customStyle="1" w:styleId="16Exact">
    <w:name w:val="Основной текст (16) Exact"/>
    <w:basedOn w:val="a0"/>
    <w:link w:val="16"/>
    <w:uiPriority w:val="99"/>
    <w:rsid w:val="00A52804"/>
    <w:rPr>
      <w:rFonts w:ascii="Bookman Old Style" w:hAnsi="Bookman Old Style" w:cs="Bookman Old Style"/>
      <w:b/>
      <w:bCs/>
      <w:spacing w:val="24"/>
      <w:sz w:val="59"/>
      <w:szCs w:val="59"/>
      <w:shd w:val="clear" w:color="auto" w:fill="FFFFFF"/>
    </w:rPr>
  </w:style>
  <w:style w:type="character" w:customStyle="1" w:styleId="16Exact1">
    <w:name w:val="Основной текст (16) Exact1"/>
    <w:basedOn w:val="16Exact"/>
    <w:uiPriority w:val="99"/>
    <w:rsid w:val="00A52804"/>
    <w:rPr>
      <w:rFonts w:ascii="Bookman Old Style" w:hAnsi="Bookman Old Style" w:cs="Bookman Old Style"/>
      <w:b/>
      <w:bCs/>
      <w:spacing w:val="24"/>
      <w:sz w:val="59"/>
      <w:szCs w:val="59"/>
      <w:shd w:val="clear" w:color="auto" w:fill="FFFFFF"/>
    </w:rPr>
  </w:style>
  <w:style w:type="character" w:customStyle="1" w:styleId="17Exact">
    <w:name w:val="Основной текст (17) Exact"/>
    <w:basedOn w:val="a0"/>
    <w:link w:val="17"/>
    <w:uiPriority w:val="99"/>
    <w:rsid w:val="00A52804"/>
    <w:rPr>
      <w:rFonts w:ascii="Segoe UI" w:hAnsi="Segoe UI" w:cs="Segoe UI"/>
      <w:noProof/>
      <w:sz w:val="127"/>
      <w:szCs w:val="127"/>
      <w:shd w:val="clear" w:color="auto" w:fill="FFFFFF"/>
    </w:rPr>
  </w:style>
  <w:style w:type="character" w:customStyle="1" w:styleId="17Exact1">
    <w:name w:val="Основной текст (17) Exact1"/>
    <w:basedOn w:val="17Exact"/>
    <w:uiPriority w:val="99"/>
    <w:rsid w:val="00A52804"/>
    <w:rPr>
      <w:rFonts w:ascii="Segoe UI" w:hAnsi="Segoe UI" w:cs="Segoe UI"/>
      <w:noProof/>
      <w:color w:val="FFFFFF"/>
      <w:sz w:val="127"/>
      <w:szCs w:val="127"/>
      <w:shd w:val="clear" w:color="auto" w:fill="FFFFFF"/>
    </w:rPr>
  </w:style>
  <w:style w:type="paragraph" w:customStyle="1" w:styleId="16">
    <w:name w:val="Основной текст (16)"/>
    <w:basedOn w:val="a"/>
    <w:link w:val="16Exact"/>
    <w:uiPriority w:val="99"/>
    <w:rsid w:val="00A52804"/>
    <w:pPr>
      <w:widowControl w:val="0"/>
      <w:shd w:val="clear" w:color="auto" w:fill="FFFFFF"/>
      <w:spacing w:after="420" w:line="240" w:lineRule="atLeast"/>
    </w:pPr>
    <w:rPr>
      <w:rFonts w:ascii="Bookman Old Style" w:hAnsi="Bookman Old Style" w:cs="Bookman Old Style"/>
      <w:b/>
      <w:bCs/>
      <w:spacing w:val="24"/>
      <w:sz w:val="59"/>
      <w:szCs w:val="59"/>
    </w:rPr>
  </w:style>
  <w:style w:type="paragraph" w:customStyle="1" w:styleId="17">
    <w:name w:val="Основной текст (17)"/>
    <w:basedOn w:val="a"/>
    <w:link w:val="17Exact"/>
    <w:uiPriority w:val="99"/>
    <w:rsid w:val="00A52804"/>
    <w:pPr>
      <w:widowControl w:val="0"/>
      <w:shd w:val="clear" w:color="auto" w:fill="FFFFFF"/>
      <w:spacing w:before="420" w:after="0" w:line="240" w:lineRule="atLeast"/>
    </w:pPr>
    <w:rPr>
      <w:rFonts w:ascii="Segoe UI" w:hAnsi="Segoe UI" w:cs="Segoe UI"/>
      <w:noProof/>
      <w:sz w:val="127"/>
      <w:szCs w:val="127"/>
    </w:rPr>
  </w:style>
  <w:style w:type="character" w:customStyle="1" w:styleId="50">
    <w:name w:val="Заголовок №5_"/>
    <w:basedOn w:val="a0"/>
    <w:link w:val="510"/>
    <w:uiPriority w:val="99"/>
    <w:rsid w:val="00A52804"/>
    <w:rPr>
      <w:rFonts w:ascii="Franklin Gothic Book" w:hAnsi="Franklin Gothic Book" w:cs="Franklin Gothic Book"/>
      <w:sz w:val="21"/>
      <w:szCs w:val="21"/>
      <w:shd w:val="clear" w:color="auto" w:fill="FFFFFF"/>
    </w:rPr>
  </w:style>
  <w:style w:type="paragraph" w:customStyle="1" w:styleId="510">
    <w:name w:val="Заголовок №51"/>
    <w:basedOn w:val="a"/>
    <w:link w:val="50"/>
    <w:uiPriority w:val="99"/>
    <w:rsid w:val="00A52804"/>
    <w:pPr>
      <w:widowControl w:val="0"/>
      <w:shd w:val="clear" w:color="auto" w:fill="FFFFFF"/>
      <w:spacing w:after="180" w:line="240" w:lineRule="atLeast"/>
      <w:jc w:val="both"/>
      <w:outlineLvl w:val="4"/>
    </w:pPr>
    <w:rPr>
      <w:rFonts w:ascii="Franklin Gothic Book" w:hAnsi="Franklin Gothic Book" w:cs="Franklin Gothic Book"/>
      <w:sz w:val="21"/>
      <w:szCs w:val="21"/>
    </w:rPr>
  </w:style>
  <w:style w:type="character" w:customStyle="1" w:styleId="7">
    <w:name w:val="Основной текст (7) + Малые прописные"/>
    <w:basedOn w:val="a0"/>
    <w:uiPriority w:val="99"/>
    <w:rsid w:val="00A52804"/>
    <w:rPr>
      <w:rFonts w:ascii="Bookman Old Style" w:hAnsi="Bookman Old Style" w:cs="Bookman Old Style"/>
      <w:smallCaps/>
      <w:sz w:val="8"/>
      <w:szCs w:val="8"/>
      <w:u w:val="none"/>
    </w:rPr>
  </w:style>
  <w:style w:type="character" w:customStyle="1" w:styleId="18">
    <w:name w:val="Основной текст (18)_"/>
    <w:basedOn w:val="a0"/>
    <w:link w:val="181"/>
    <w:uiPriority w:val="99"/>
    <w:rsid w:val="00A52804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180">
    <w:name w:val="Основной текст (18)"/>
    <w:basedOn w:val="18"/>
    <w:uiPriority w:val="99"/>
    <w:rsid w:val="00A52804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181">
    <w:name w:val="Основной текст (18)1"/>
    <w:basedOn w:val="a"/>
    <w:link w:val="18"/>
    <w:uiPriority w:val="99"/>
    <w:rsid w:val="00A52804"/>
    <w:pPr>
      <w:widowControl w:val="0"/>
      <w:shd w:val="clear" w:color="auto" w:fill="FFFFFF"/>
      <w:spacing w:before="600" w:after="480" w:line="298" w:lineRule="exact"/>
    </w:pPr>
    <w:rPr>
      <w:rFonts w:ascii="Times New Roman" w:hAnsi="Times New Roman" w:cs="Times New Roman"/>
      <w:i/>
      <w:iCs/>
      <w:sz w:val="20"/>
      <w:szCs w:val="20"/>
    </w:rPr>
  </w:style>
  <w:style w:type="character" w:customStyle="1" w:styleId="18FranklinGothicBook">
    <w:name w:val="Основной текст (18) + Franklin Gothic Book"/>
    <w:aliases w:val="4 pt1,Не курсив"/>
    <w:basedOn w:val="18"/>
    <w:uiPriority w:val="99"/>
    <w:rsid w:val="00A52804"/>
    <w:rPr>
      <w:rFonts w:ascii="Franklin Gothic Book" w:hAnsi="Franklin Gothic Book" w:cs="Franklin Gothic Book"/>
      <w:i w:val="0"/>
      <w:iCs w:val="0"/>
      <w:sz w:val="8"/>
      <w:szCs w:val="8"/>
      <w:u w:val="none"/>
      <w:shd w:val="clear" w:color="auto" w:fill="FFFFFF"/>
    </w:rPr>
  </w:style>
  <w:style w:type="character" w:customStyle="1" w:styleId="514pt">
    <w:name w:val="Заголовок №5 + 14 pt"/>
    <w:basedOn w:val="50"/>
    <w:uiPriority w:val="99"/>
    <w:rsid w:val="00A52804"/>
    <w:rPr>
      <w:rFonts w:ascii="Franklin Gothic Book" w:hAnsi="Franklin Gothic Book" w:cs="Franklin Gothic Book"/>
      <w:sz w:val="28"/>
      <w:szCs w:val="28"/>
      <w:u w:val="none"/>
      <w:shd w:val="clear" w:color="auto" w:fill="FFFFFF"/>
    </w:rPr>
  </w:style>
  <w:style w:type="character" w:customStyle="1" w:styleId="52">
    <w:name w:val="Заголовок №5"/>
    <w:basedOn w:val="50"/>
    <w:uiPriority w:val="99"/>
    <w:rsid w:val="00690FD3"/>
    <w:rPr>
      <w:rFonts w:ascii="Franklin Gothic Book" w:hAnsi="Franklin Gothic Book" w:cs="Franklin Gothic Book"/>
      <w:sz w:val="21"/>
      <w:szCs w:val="21"/>
      <w:u w:val="none"/>
      <w:shd w:val="clear" w:color="auto" w:fill="FFFFFF"/>
    </w:rPr>
  </w:style>
  <w:style w:type="character" w:customStyle="1" w:styleId="14">
    <w:name w:val="Основной текст (14)_"/>
    <w:basedOn w:val="a0"/>
    <w:link w:val="141"/>
    <w:uiPriority w:val="99"/>
    <w:rsid w:val="00952B13"/>
    <w:rPr>
      <w:rFonts w:ascii="Times New Roman" w:hAnsi="Times New Roman" w:cs="Times New Roman"/>
      <w:b/>
      <w:bCs/>
      <w:i/>
      <w:iCs/>
      <w:sz w:val="16"/>
      <w:szCs w:val="16"/>
      <w:shd w:val="clear" w:color="auto" w:fill="FFFFFF"/>
    </w:rPr>
  </w:style>
  <w:style w:type="character" w:customStyle="1" w:styleId="142">
    <w:name w:val="Основной текст (14)2"/>
    <w:basedOn w:val="14"/>
    <w:uiPriority w:val="99"/>
    <w:rsid w:val="00952B13"/>
    <w:rPr>
      <w:rFonts w:ascii="Times New Roman" w:hAnsi="Times New Roman" w:cs="Times New Roman"/>
      <w:b/>
      <w:bCs/>
      <w:i/>
      <w:iCs/>
      <w:color w:val="FFFFFF"/>
      <w:sz w:val="16"/>
      <w:szCs w:val="16"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952B13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2">
    <w:name w:val="Основной текст (2)_"/>
    <w:basedOn w:val="a0"/>
    <w:link w:val="21"/>
    <w:uiPriority w:val="99"/>
    <w:rsid w:val="00DC365F"/>
    <w:rPr>
      <w:rFonts w:ascii="Franklin Gothic Book" w:hAnsi="Franklin Gothic Book" w:cs="Franklin Gothic Book"/>
      <w:sz w:val="13"/>
      <w:szCs w:val="13"/>
      <w:shd w:val="clear" w:color="auto" w:fill="FFFFFF"/>
    </w:rPr>
  </w:style>
  <w:style w:type="character" w:customStyle="1" w:styleId="18SegoeUI">
    <w:name w:val="Основной текст (18) + Segoe UI"/>
    <w:aliases w:val="18,5 pt2,Полужирный2,Не курсив1"/>
    <w:basedOn w:val="18"/>
    <w:uiPriority w:val="99"/>
    <w:rsid w:val="00DC365F"/>
    <w:rPr>
      <w:rFonts w:ascii="Segoe UI" w:hAnsi="Segoe UI" w:cs="Segoe UI"/>
      <w:b/>
      <w:bCs/>
      <w:i/>
      <w:iCs/>
      <w:sz w:val="37"/>
      <w:szCs w:val="37"/>
      <w:u w:val="none"/>
      <w:shd w:val="clear" w:color="auto" w:fill="FFFFFF"/>
      <w:lang w:val="en-US" w:eastAsia="en-US"/>
    </w:rPr>
  </w:style>
  <w:style w:type="paragraph" w:customStyle="1" w:styleId="21">
    <w:name w:val="Основной текст (2)1"/>
    <w:basedOn w:val="a"/>
    <w:link w:val="2"/>
    <w:uiPriority w:val="99"/>
    <w:rsid w:val="00DC365F"/>
    <w:pPr>
      <w:widowControl w:val="0"/>
      <w:shd w:val="clear" w:color="auto" w:fill="FFFFFF"/>
      <w:spacing w:before="60" w:after="0" w:line="139" w:lineRule="exact"/>
    </w:pPr>
    <w:rPr>
      <w:rFonts w:ascii="Franklin Gothic Book" w:hAnsi="Franklin Gothic Book" w:cs="Franklin Gothic Book"/>
      <w:sz w:val="13"/>
      <w:szCs w:val="13"/>
    </w:rPr>
  </w:style>
  <w:style w:type="character" w:customStyle="1" w:styleId="10">
    <w:name w:val="Заголовок 1 Знак"/>
    <w:basedOn w:val="a0"/>
    <w:link w:val="1"/>
    <w:uiPriority w:val="9"/>
    <w:rsid w:val="00164C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A572B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72B8"/>
  </w:style>
  <w:style w:type="paragraph" w:styleId="a7">
    <w:name w:val="footer"/>
    <w:basedOn w:val="a"/>
    <w:link w:val="a8"/>
    <w:uiPriority w:val="99"/>
    <w:unhideWhenUsed/>
    <w:rsid w:val="00A572B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72B8"/>
  </w:style>
  <w:style w:type="paragraph" w:customStyle="1" w:styleId="CEC00D05F4354E1094F28D836D46DBBF">
    <w:name w:val="CEC00D05F4354E1094F28D836D46DBBF"/>
    <w:rsid w:val="00A572B8"/>
  </w:style>
  <w:style w:type="paragraph" w:styleId="a9">
    <w:name w:val="Balloon Text"/>
    <w:basedOn w:val="a"/>
    <w:link w:val="aa"/>
    <w:uiPriority w:val="99"/>
    <w:semiHidden/>
    <w:unhideWhenUsed/>
    <w:rsid w:val="00A57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72B8"/>
    <w:rPr>
      <w:rFonts w:ascii="Tahoma" w:hAnsi="Tahoma" w:cs="Tahoma"/>
      <w:sz w:val="16"/>
      <w:szCs w:val="16"/>
    </w:rPr>
  </w:style>
  <w:style w:type="character" w:styleId="ab">
    <w:name w:val="Strong"/>
    <w:basedOn w:val="a0"/>
    <w:qFormat/>
    <w:rsid w:val="009C7803"/>
    <w:rPr>
      <w:b/>
      <w:bCs/>
    </w:rPr>
  </w:style>
  <w:style w:type="paragraph" w:styleId="ac">
    <w:name w:val="List Paragraph"/>
    <w:basedOn w:val="a"/>
    <w:uiPriority w:val="34"/>
    <w:qFormat/>
    <w:rsid w:val="006172FC"/>
    <w:pPr>
      <w:ind w:left="720"/>
      <w:contextualSpacing/>
    </w:pPr>
  </w:style>
  <w:style w:type="table" w:styleId="ad">
    <w:name w:val="Table Grid"/>
    <w:basedOn w:val="a1"/>
    <w:uiPriority w:val="59"/>
    <w:rsid w:val="00E700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caption"/>
    <w:basedOn w:val="a"/>
    <w:next w:val="a"/>
    <w:uiPriority w:val="35"/>
    <w:unhideWhenUsed/>
    <w:qFormat/>
    <w:rsid w:val="002E1C72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4C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1"/>
    <w:uiPriority w:val="99"/>
    <w:rsid w:val="00B34BC5"/>
    <w:rPr>
      <w:rFonts w:ascii="Franklin Gothic Book" w:hAnsi="Franklin Gothic Book" w:cs="Franklin Gothic Book"/>
      <w:sz w:val="21"/>
      <w:szCs w:val="21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B34BC5"/>
    <w:pPr>
      <w:widowControl w:val="0"/>
      <w:shd w:val="clear" w:color="auto" w:fill="FFFFFF"/>
      <w:spacing w:after="2280" w:line="240" w:lineRule="atLeast"/>
    </w:pPr>
    <w:rPr>
      <w:rFonts w:ascii="Franklin Gothic Book" w:hAnsi="Franklin Gothic Book" w:cs="Franklin Gothic Book"/>
      <w:sz w:val="21"/>
      <w:szCs w:val="21"/>
    </w:rPr>
  </w:style>
  <w:style w:type="character" w:customStyle="1" w:styleId="3">
    <w:name w:val="Заголовок №3_"/>
    <w:basedOn w:val="a0"/>
    <w:link w:val="30"/>
    <w:uiPriority w:val="99"/>
    <w:rsid w:val="00B34BC5"/>
    <w:rPr>
      <w:rFonts w:ascii="Franklin Gothic Book" w:hAnsi="Franklin Gothic Book" w:cs="Franklin Gothic Book"/>
      <w:sz w:val="61"/>
      <w:szCs w:val="61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rsid w:val="00B34BC5"/>
    <w:rPr>
      <w:rFonts w:ascii="Franklin Gothic Book" w:hAnsi="Franklin Gothic Book" w:cs="Franklin Gothic Book"/>
      <w:sz w:val="17"/>
      <w:szCs w:val="17"/>
      <w:shd w:val="clear" w:color="auto" w:fill="FFFFFF"/>
    </w:rPr>
  </w:style>
  <w:style w:type="character" w:customStyle="1" w:styleId="11">
    <w:name w:val="Основной текст Знак1"/>
    <w:basedOn w:val="a0"/>
    <w:link w:val="a3"/>
    <w:uiPriority w:val="99"/>
    <w:rsid w:val="00B34BC5"/>
    <w:rPr>
      <w:rFonts w:ascii="Franklin Gothic Book" w:hAnsi="Franklin Gothic Book" w:cs="Franklin Gothic Book"/>
      <w:sz w:val="17"/>
      <w:szCs w:val="17"/>
      <w:shd w:val="clear" w:color="auto" w:fill="FFFFFF"/>
    </w:rPr>
  </w:style>
  <w:style w:type="paragraph" w:styleId="a3">
    <w:name w:val="Body Text"/>
    <w:basedOn w:val="a"/>
    <w:link w:val="11"/>
    <w:uiPriority w:val="99"/>
    <w:rsid w:val="00B34BC5"/>
    <w:pPr>
      <w:widowControl w:val="0"/>
      <w:shd w:val="clear" w:color="auto" w:fill="FFFFFF"/>
      <w:spacing w:before="240" w:after="180" w:line="216" w:lineRule="exact"/>
      <w:ind w:hanging="220"/>
      <w:jc w:val="both"/>
    </w:pPr>
    <w:rPr>
      <w:rFonts w:ascii="Franklin Gothic Book" w:hAnsi="Franklin Gothic Book" w:cs="Franklin Gothic Book"/>
      <w:sz w:val="17"/>
      <w:szCs w:val="17"/>
    </w:rPr>
  </w:style>
  <w:style w:type="character" w:customStyle="1" w:styleId="a4">
    <w:name w:val="Основной текст Знак"/>
    <w:basedOn w:val="a0"/>
    <w:uiPriority w:val="99"/>
    <w:semiHidden/>
    <w:rsid w:val="00B34BC5"/>
  </w:style>
  <w:style w:type="paragraph" w:customStyle="1" w:styleId="30">
    <w:name w:val="Заголовок №3"/>
    <w:basedOn w:val="a"/>
    <w:link w:val="3"/>
    <w:uiPriority w:val="99"/>
    <w:rsid w:val="00B34BC5"/>
    <w:pPr>
      <w:widowControl w:val="0"/>
      <w:shd w:val="clear" w:color="auto" w:fill="FFFFFF"/>
      <w:spacing w:before="1140" w:after="2160" w:line="240" w:lineRule="atLeast"/>
      <w:outlineLvl w:val="2"/>
    </w:pPr>
    <w:rPr>
      <w:rFonts w:ascii="Franklin Gothic Book" w:hAnsi="Franklin Gothic Book" w:cs="Franklin Gothic Book"/>
      <w:sz w:val="61"/>
      <w:szCs w:val="61"/>
    </w:rPr>
  </w:style>
  <w:style w:type="paragraph" w:customStyle="1" w:styleId="80">
    <w:name w:val="Основной текст (8)"/>
    <w:basedOn w:val="a"/>
    <w:link w:val="8"/>
    <w:uiPriority w:val="99"/>
    <w:rsid w:val="00B34BC5"/>
    <w:pPr>
      <w:widowControl w:val="0"/>
      <w:shd w:val="clear" w:color="auto" w:fill="FFFFFF"/>
      <w:spacing w:after="240" w:line="240" w:lineRule="atLeast"/>
      <w:jc w:val="both"/>
    </w:pPr>
    <w:rPr>
      <w:rFonts w:ascii="Franklin Gothic Book" w:hAnsi="Franklin Gothic Book" w:cs="Franklin Gothic Book"/>
      <w:sz w:val="17"/>
      <w:szCs w:val="17"/>
    </w:rPr>
  </w:style>
  <w:style w:type="character" w:customStyle="1" w:styleId="15">
    <w:name w:val="Основной текст (15) + Малые прописные"/>
    <w:basedOn w:val="a0"/>
    <w:uiPriority w:val="99"/>
    <w:rsid w:val="00B34BC5"/>
    <w:rPr>
      <w:rFonts w:ascii="Franklin Gothic Book" w:hAnsi="Franklin Gothic Book" w:cs="Franklin Gothic Book"/>
      <w:smallCaps/>
      <w:sz w:val="41"/>
      <w:szCs w:val="41"/>
      <w:u w:val="none"/>
    </w:rPr>
  </w:style>
  <w:style w:type="character" w:customStyle="1" w:styleId="16Exact">
    <w:name w:val="Основной текст (16) Exact"/>
    <w:basedOn w:val="a0"/>
    <w:link w:val="16"/>
    <w:uiPriority w:val="99"/>
    <w:rsid w:val="00A52804"/>
    <w:rPr>
      <w:rFonts w:ascii="Bookman Old Style" w:hAnsi="Bookman Old Style" w:cs="Bookman Old Style"/>
      <w:b/>
      <w:bCs/>
      <w:spacing w:val="24"/>
      <w:sz w:val="59"/>
      <w:szCs w:val="59"/>
      <w:shd w:val="clear" w:color="auto" w:fill="FFFFFF"/>
    </w:rPr>
  </w:style>
  <w:style w:type="character" w:customStyle="1" w:styleId="16Exact1">
    <w:name w:val="Основной текст (16) Exact1"/>
    <w:basedOn w:val="16Exact"/>
    <w:uiPriority w:val="99"/>
    <w:rsid w:val="00A52804"/>
    <w:rPr>
      <w:rFonts w:ascii="Bookman Old Style" w:hAnsi="Bookman Old Style" w:cs="Bookman Old Style"/>
      <w:b/>
      <w:bCs/>
      <w:spacing w:val="24"/>
      <w:sz w:val="59"/>
      <w:szCs w:val="59"/>
      <w:shd w:val="clear" w:color="auto" w:fill="FFFFFF"/>
    </w:rPr>
  </w:style>
  <w:style w:type="character" w:customStyle="1" w:styleId="17Exact">
    <w:name w:val="Основной текст (17) Exact"/>
    <w:basedOn w:val="a0"/>
    <w:link w:val="17"/>
    <w:uiPriority w:val="99"/>
    <w:rsid w:val="00A52804"/>
    <w:rPr>
      <w:rFonts w:ascii="Segoe UI" w:hAnsi="Segoe UI" w:cs="Segoe UI"/>
      <w:noProof/>
      <w:sz w:val="127"/>
      <w:szCs w:val="127"/>
      <w:shd w:val="clear" w:color="auto" w:fill="FFFFFF"/>
    </w:rPr>
  </w:style>
  <w:style w:type="character" w:customStyle="1" w:styleId="17Exact1">
    <w:name w:val="Основной текст (17) Exact1"/>
    <w:basedOn w:val="17Exact"/>
    <w:uiPriority w:val="99"/>
    <w:rsid w:val="00A52804"/>
    <w:rPr>
      <w:rFonts w:ascii="Segoe UI" w:hAnsi="Segoe UI" w:cs="Segoe UI"/>
      <w:noProof/>
      <w:color w:val="FFFFFF"/>
      <w:sz w:val="127"/>
      <w:szCs w:val="127"/>
      <w:shd w:val="clear" w:color="auto" w:fill="FFFFFF"/>
    </w:rPr>
  </w:style>
  <w:style w:type="paragraph" w:customStyle="1" w:styleId="16">
    <w:name w:val="Основной текст (16)"/>
    <w:basedOn w:val="a"/>
    <w:link w:val="16Exact"/>
    <w:uiPriority w:val="99"/>
    <w:rsid w:val="00A52804"/>
    <w:pPr>
      <w:widowControl w:val="0"/>
      <w:shd w:val="clear" w:color="auto" w:fill="FFFFFF"/>
      <w:spacing w:after="420" w:line="240" w:lineRule="atLeast"/>
    </w:pPr>
    <w:rPr>
      <w:rFonts w:ascii="Bookman Old Style" w:hAnsi="Bookman Old Style" w:cs="Bookman Old Style"/>
      <w:b/>
      <w:bCs/>
      <w:spacing w:val="24"/>
      <w:sz w:val="59"/>
      <w:szCs w:val="59"/>
    </w:rPr>
  </w:style>
  <w:style w:type="paragraph" w:customStyle="1" w:styleId="17">
    <w:name w:val="Основной текст (17)"/>
    <w:basedOn w:val="a"/>
    <w:link w:val="17Exact"/>
    <w:uiPriority w:val="99"/>
    <w:rsid w:val="00A52804"/>
    <w:pPr>
      <w:widowControl w:val="0"/>
      <w:shd w:val="clear" w:color="auto" w:fill="FFFFFF"/>
      <w:spacing w:before="420" w:after="0" w:line="240" w:lineRule="atLeast"/>
    </w:pPr>
    <w:rPr>
      <w:rFonts w:ascii="Segoe UI" w:hAnsi="Segoe UI" w:cs="Segoe UI"/>
      <w:noProof/>
      <w:sz w:val="127"/>
      <w:szCs w:val="127"/>
    </w:rPr>
  </w:style>
  <w:style w:type="character" w:customStyle="1" w:styleId="50">
    <w:name w:val="Заголовок №5_"/>
    <w:basedOn w:val="a0"/>
    <w:link w:val="510"/>
    <w:uiPriority w:val="99"/>
    <w:rsid w:val="00A52804"/>
    <w:rPr>
      <w:rFonts w:ascii="Franklin Gothic Book" w:hAnsi="Franklin Gothic Book" w:cs="Franklin Gothic Book"/>
      <w:sz w:val="21"/>
      <w:szCs w:val="21"/>
      <w:shd w:val="clear" w:color="auto" w:fill="FFFFFF"/>
    </w:rPr>
  </w:style>
  <w:style w:type="paragraph" w:customStyle="1" w:styleId="510">
    <w:name w:val="Заголовок №51"/>
    <w:basedOn w:val="a"/>
    <w:link w:val="50"/>
    <w:uiPriority w:val="99"/>
    <w:rsid w:val="00A52804"/>
    <w:pPr>
      <w:widowControl w:val="0"/>
      <w:shd w:val="clear" w:color="auto" w:fill="FFFFFF"/>
      <w:spacing w:after="180" w:line="240" w:lineRule="atLeast"/>
      <w:jc w:val="both"/>
      <w:outlineLvl w:val="4"/>
    </w:pPr>
    <w:rPr>
      <w:rFonts w:ascii="Franklin Gothic Book" w:hAnsi="Franklin Gothic Book" w:cs="Franklin Gothic Book"/>
      <w:sz w:val="21"/>
      <w:szCs w:val="21"/>
    </w:rPr>
  </w:style>
  <w:style w:type="character" w:customStyle="1" w:styleId="7">
    <w:name w:val="Основной текст (7) + Малые прописные"/>
    <w:basedOn w:val="a0"/>
    <w:uiPriority w:val="99"/>
    <w:rsid w:val="00A52804"/>
    <w:rPr>
      <w:rFonts w:ascii="Bookman Old Style" w:hAnsi="Bookman Old Style" w:cs="Bookman Old Style"/>
      <w:smallCaps/>
      <w:sz w:val="8"/>
      <w:szCs w:val="8"/>
      <w:u w:val="none"/>
    </w:rPr>
  </w:style>
  <w:style w:type="character" w:customStyle="1" w:styleId="18">
    <w:name w:val="Основной текст (18)_"/>
    <w:basedOn w:val="a0"/>
    <w:link w:val="181"/>
    <w:uiPriority w:val="99"/>
    <w:rsid w:val="00A52804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180">
    <w:name w:val="Основной текст (18)"/>
    <w:basedOn w:val="18"/>
    <w:uiPriority w:val="99"/>
    <w:rsid w:val="00A52804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181">
    <w:name w:val="Основной текст (18)1"/>
    <w:basedOn w:val="a"/>
    <w:link w:val="18"/>
    <w:uiPriority w:val="99"/>
    <w:rsid w:val="00A52804"/>
    <w:pPr>
      <w:widowControl w:val="0"/>
      <w:shd w:val="clear" w:color="auto" w:fill="FFFFFF"/>
      <w:spacing w:before="600" w:after="480" w:line="298" w:lineRule="exact"/>
    </w:pPr>
    <w:rPr>
      <w:rFonts w:ascii="Times New Roman" w:hAnsi="Times New Roman" w:cs="Times New Roman"/>
      <w:i/>
      <w:iCs/>
      <w:sz w:val="20"/>
      <w:szCs w:val="20"/>
    </w:rPr>
  </w:style>
  <w:style w:type="character" w:customStyle="1" w:styleId="18FranklinGothicBook">
    <w:name w:val="Основной текст (18) + Franklin Gothic Book"/>
    <w:aliases w:val="4 pt1,Не курсив"/>
    <w:basedOn w:val="18"/>
    <w:uiPriority w:val="99"/>
    <w:rsid w:val="00A52804"/>
    <w:rPr>
      <w:rFonts w:ascii="Franklin Gothic Book" w:hAnsi="Franklin Gothic Book" w:cs="Franklin Gothic Book"/>
      <w:i w:val="0"/>
      <w:iCs w:val="0"/>
      <w:sz w:val="8"/>
      <w:szCs w:val="8"/>
      <w:u w:val="none"/>
      <w:shd w:val="clear" w:color="auto" w:fill="FFFFFF"/>
    </w:rPr>
  </w:style>
  <w:style w:type="character" w:customStyle="1" w:styleId="514pt">
    <w:name w:val="Заголовок №5 + 14 pt"/>
    <w:basedOn w:val="50"/>
    <w:uiPriority w:val="99"/>
    <w:rsid w:val="00A52804"/>
    <w:rPr>
      <w:rFonts w:ascii="Franklin Gothic Book" w:hAnsi="Franklin Gothic Book" w:cs="Franklin Gothic Book"/>
      <w:sz w:val="28"/>
      <w:szCs w:val="28"/>
      <w:u w:val="none"/>
      <w:shd w:val="clear" w:color="auto" w:fill="FFFFFF"/>
    </w:rPr>
  </w:style>
  <w:style w:type="character" w:customStyle="1" w:styleId="52">
    <w:name w:val="Заголовок №5"/>
    <w:basedOn w:val="50"/>
    <w:uiPriority w:val="99"/>
    <w:rsid w:val="00690FD3"/>
    <w:rPr>
      <w:rFonts w:ascii="Franklin Gothic Book" w:hAnsi="Franklin Gothic Book" w:cs="Franklin Gothic Book"/>
      <w:sz w:val="21"/>
      <w:szCs w:val="21"/>
      <w:u w:val="none"/>
      <w:shd w:val="clear" w:color="auto" w:fill="FFFFFF"/>
    </w:rPr>
  </w:style>
  <w:style w:type="character" w:customStyle="1" w:styleId="14">
    <w:name w:val="Основной текст (14)_"/>
    <w:basedOn w:val="a0"/>
    <w:link w:val="141"/>
    <w:uiPriority w:val="99"/>
    <w:rsid w:val="00952B13"/>
    <w:rPr>
      <w:rFonts w:ascii="Times New Roman" w:hAnsi="Times New Roman" w:cs="Times New Roman"/>
      <w:b/>
      <w:bCs/>
      <w:i/>
      <w:iCs/>
      <w:sz w:val="16"/>
      <w:szCs w:val="16"/>
      <w:shd w:val="clear" w:color="auto" w:fill="FFFFFF"/>
    </w:rPr>
  </w:style>
  <w:style w:type="character" w:customStyle="1" w:styleId="142">
    <w:name w:val="Основной текст (14)2"/>
    <w:basedOn w:val="14"/>
    <w:uiPriority w:val="99"/>
    <w:rsid w:val="00952B13"/>
    <w:rPr>
      <w:rFonts w:ascii="Times New Roman" w:hAnsi="Times New Roman" w:cs="Times New Roman"/>
      <w:b/>
      <w:bCs/>
      <w:i/>
      <w:iCs/>
      <w:color w:val="FFFFFF"/>
      <w:sz w:val="16"/>
      <w:szCs w:val="16"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952B13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2">
    <w:name w:val="Основной текст (2)_"/>
    <w:basedOn w:val="a0"/>
    <w:link w:val="21"/>
    <w:uiPriority w:val="99"/>
    <w:rsid w:val="00DC365F"/>
    <w:rPr>
      <w:rFonts w:ascii="Franklin Gothic Book" w:hAnsi="Franklin Gothic Book" w:cs="Franklin Gothic Book"/>
      <w:sz w:val="13"/>
      <w:szCs w:val="13"/>
      <w:shd w:val="clear" w:color="auto" w:fill="FFFFFF"/>
    </w:rPr>
  </w:style>
  <w:style w:type="character" w:customStyle="1" w:styleId="18SegoeUI">
    <w:name w:val="Основной текст (18) + Segoe UI"/>
    <w:aliases w:val="18,5 pt2,Полужирный2,Не курсив1"/>
    <w:basedOn w:val="18"/>
    <w:uiPriority w:val="99"/>
    <w:rsid w:val="00DC365F"/>
    <w:rPr>
      <w:rFonts w:ascii="Segoe UI" w:hAnsi="Segoe UI" w:cs="Segoe UI"/>
      <w:b/>
      <w:bCs/>
      <w:i/>
      <w:iCs/>
      <w:sz w:val="37"/>
      <w:szCs w:val="37"/>
      <w:u w:val="none"/>
      <w:shd w:val="clear" w:color="auto" w:fill="FFFFFF"/>
      <w:lang w:val="en-US" w:eastAsia="en-US"/>
    </w:rPr>
  </w:style>
  <w:style w:type="paragraph" w:customStyle="1" w:styleId="21">
    <w:name w:val="Основной текст (2)1"/>
    <w:basedOn w:val="a"/>
    <w:link w:val="2"/>
    <w:uiPriority w:val="99"/>
    <w:rsid w:val="00DC365F"/>
    <w:pPr>
      <w:widowControl w:val="0"/>
      <w:shd w:val="clear" w:color="auto" w:fill="FFFFFF"/>
      <w:spacing w:before="60" w:after="0" w:line="139" w:lineRule="exact"/>
    </w:pPr>
    <w:rPr>
      <w:rFonts w:ascii="Franklin Gothic Book" w:hAnsi="Franklin Gothic Book" w:cs="Franklin Gothic Book"/>
      <w:sz w:val="13"/>
      <w:szCs w:val="13"/>
    </w:rPr>
  </w:style>
  <w:style w:type="character" w:customStyle="1" w:styleId="10">
    <w:name w:val="Заголовок 1 Знак"/>
    <w:basedOn w:val="a0"/>
    <w:link w:val="1"/>
    <w:uiPriority w:val="9"/>
    <w:rsid w:val="00164C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A572B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72B8"/>
  </w:style>
  <w:style w:type="paragraph" w:styleId="a7">
    <w:name w:val="footer"/>
    <w:basedOn w:val="a"/>
    <w:link w:val="a8"/>
    <w:uiPriority w:val="99"/>
    <w:unhideWhenUsed/>
    <w:rsid w:val="00A572B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72B8"/>
  </w:style>
  <w:style w:type="paragraph" w:customStyle="1" w:styleId="CEC00D05F4354E1094F28D836D46DBBF">
    <w:name w:val="CEC00D05F4354E1094F28D836D46DBBF"/>
    <w:rsid w:val="00A572B8"/>
  </w:style>
  <w:style w:type="paragraph" w:styleId="a9">
    <w:name w:val="Balloon Text"/>
    <w:basedOn w:val="a"/>
    <w:link w:val="aa"/>
    <w:uiPriority w:val="99"/>
    <w:semiHidden/>
    <w:unhideWhenUsed/>
    <w:rsid w:val="00A57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72B8"/>
    <w:rPr>
      <w:rFonts w:ascii="Tahoma" w:hAnsi="Tahoma" w:cs="Tahoma"/>
      <w:sz w:val="16"/>
      <w:szCs w:val="16"/>
    </w:rPr>
  </w:style>
  <w:style w:type="character" w:styleId="ab">
    <w:name w:val="Strong"/>
    <w:basedOn w:val="a0"/>
    <w:qFormat/>
    <w:rsid w:val="009C7803"/>
    <w:rPr>
      <w:b/>
      <w:bCs/>
    </w:rPr>
  </w:style>
  <w:style w:type="paragraph" w:styleId="ac">
    <w:name w:val="List Paragraph"/>
    <w:basedOn w:val="a"/>
    <w:uiPriority w:val="34"/>
    <w:qFormat/>
    <w:rsid w:val="006172FC"/>
    <w:pPr>
      <w:ind w:left="720"/>
      <w:contextualSpacing/>
    </w:pPr>
  </w:style>
  <w:style w:type="table" w:styleId="ad">
    <w:name w:val="Table Grid"/>
    <w:basedOn w:val="a1"/>
    <w:uiPriority w:val="59"/>
    <w:rsid w:val="00E700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caption"/>
    <w:basedOn w:val="a"/>
    <w:next w:val="a"/>
    <w:uiPriority w:val="35"/>
    <w:unhideWhenUsed/>
    <w:qFormat/>
    <w:rsid w:val="002E1C72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gi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9750D-21C0-44DD-897B-4C5F53344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22</Pages>
  <Words>6042</Words>
  <Characters>34446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Эрлан Абдыкадыров</dc:creator>
  <cp:lastModifiedBy>Dream</cp:lastModifiedBy>
  <cp:revision>16</cp:revision>
  <cp:lastPrinted>2014-12-15T11:28:00Z</cp:lastPrinted>
  <dcterms:created xsi:type="dcterms:W3CDTF">2014-12-12T11:09:00Z</dcterms:created>
  <dcterms:modified xsi:type="dcterms:W3CDTF">2015-01-15T12:51:00Z</dcterms:modified>
</cp:coreProperties>
</file>